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FB" w:rsidRPr="00184EC7" w:rsidRDefault="00EC25FB" w:rsidP="00EC2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УВАЛОБИТИИНСКОГО СЕЛЬСКОГО ПОСЕЛЕНИЯ</w:t>
      </w:r>
      <w:r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САРГАТСКОГО МУНИЦИПАЛЬНОГО РАЙОНА</w:t>
      </w:r>
    </w:p>
    <w:p w:rsidR="00EC25FB" w:rsidRPr="00184EC7" w:rsidRDefault="00EC25FB" w:rsidP="00EC2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EC25FB" w:rsidRPr="00184EC7" w:rsidRDefault="00EC25FB" w:rsidP="00EC2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5FB" w:rsidRPr="00184EC7" w:rsidRDefault="00EC25FB" w:rsidP="00EC25F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60367">
        <w:rPr>
          <w:rFonts w:ascii="Times New Roman" w:eastAsia="Times New Roman" w:hAnsi="Times New Roman" w:cs="Times New Roman"/>
          <w:sz w:val="28"/>
          <w:szCs w:val="28"/>
          <w:lang w:eastAsia="ru-RU"/>
        </w:rPr>
        <w:t>28.03</w:t>
      </w:r>
      <w:r w:rsidR="00C4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2022 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41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60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17</w:t>
      </w:r>
    </w:p>
    <w:p w:rsidR="00EC25FB" w:rsidRDefault="00EC25FB" w:rsidP="00EC25F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Увальная Бития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мероприятиях по обеспечению пожарной безопасности в весенне-летний пожароопасный период в населенных пунктах и  лесах на территории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сельского поселения  на 2022 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76" w:rsidRDefault="00D62076" w:rsidP="00D620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20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предупреждения возможных пожаров, недопущению гибели людей и  успешной ликвидации их при возникновении в весенне-летний  период 2022 года, руководствуясь Федеральным законом «Об общих принципах организации местного самоуправления в Российской Федерации», Уставом Увалобитиинского сельского поселения Саргатского муниципального района Омской области</w:t>
      </w:r>
      <w:r w:rsidR="00EC25FB"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2076" w:rsidRDefault="00D62076" w:rsidP="00D620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5FB" w:rsidRDefault="00EC25FB" w:rsidP="00D620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ПОСТАНОВЛЯЮ:</w:t>
      </w:r>
    </w:p>
    <w:p w:rsidR="00D62076" w:rsidRPr="00184EC7" w:rsidRDefault="00D62076" w:rsidP="00D620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комплексный план основных организационно-технических и профилактических мероприятий по защите населения и территории 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Увалобитиинского сельского поселения  </w:t>
      </w:r>
      <w:r w:rsidR="00D62076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пожароопасный период 2022</w:t>
      </w:r>
      <w:r w:rsidRPr="00184E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</w:t>
      </w:r>
      <w:r w:rsidR="00D6207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приложению № 1.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Согласно плану мероприятий: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держать на постоянном контроле ситуацию с лесными пожарами вблизи населенных пунктов;</w:t>
      </w:r>
    </w:p>
    <w:p w:rsidR="00EC25FB" w:rsidRPr="00184EC7" w:rsidRDefault="00EC25FB" w:rsidP="00EC25FB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поддерживать постоянный контакт с </w:t>
      </w:r>
      <w:proofErr w:type="spellStart"/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сельхозтоваропроизводителями</w:t>
      </w:r>
      <w:proofErr w:type="spellEnd"/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привлечения техники при тушении пожаров;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обеспечить готовность и оснащенность патрульных, </w:t>
      </w:r>
      <w:proofErr w:type="spellStart"/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патрульно</w:t>
      </w:r>
      <w:proofErr w:type="spellEnd"/>
      <w:r w:rsidR="00D620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r w:rsidRPr="00184E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маневренных групп к началу пожароопасного периода;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очистку территорий населенных пунктов от горючих отходов мусора и сухой травы;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работу по устройству противопожарных минерализованных полос по границам населенных пунктов, используя все имеющиеся силы и средства. Выжигание сухой растительности и использование открытого огня в обязательном порядке выполнять после согласования, приняв все необходимые предупредительные меры по нераспространению огня в неконтролируемый пал;</w:t>
      </w:r>
    </w:p>
    <w:p w:rsidR="00EC25FB" w:rsidRPr="00184EC7" w:rsidRDefault="00EC25FB" w:rsidP="00EC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продолжить работу по обучению населения мерам пожарной безопасности в пожароопасный период и по распространению среди населения памяток о мерах пожарной безопасности;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места общего пользования противопожарным инвентарем, рекомендовать населению иметь запас воды на частных подворьях для целей пожаротушения;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запретить сжигание мусора, сухой травы, отходов и других горючих материалов при действии особого противопожарного режима;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допускать во время введения особого пожароопасного периода любые огневые работы, разведение костров и т.п.;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обеспечить населенные пункты запасом воды для целей пожаротушения и контролировать подъездные дороги к ним; 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силами местного населения и ДПК патрулирование населенных пунктов, а также подготовку для возможного использования имеющейся водовозной и землеройной техники. В населенных пунктах, не имеющих противопожарного водоснабжения, заключить договора с организациями, КФХ, гражданами, имеющими приспособленную для ликвидации пожаров и подвоза воды технику;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 порядок оповещения и сбора населения на случай возникновения пожара.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Рекомендовать руководителям сельскохозяйственных организаций и предприятий (по согласованию):</w:t>
      </w:r>
    </w:p>
    <w:p w:rsidR="00EC25FB" w:rsidRPr="00184EC7" w:rsidRDefault="00EC25FB" w:rsidP="00EC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выполнение требований пожарной безопасности на закрепленных объектах и территориях;</w:t>
      </w:r>
    </w:p>
    <w:p w:rsidR="00EC25FB" w:rsidRPr="00184EC7" w:rsidRDefault="00EC25FB" w:rsidP="00EC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допускать сельскохозяйственных палов, сжигание стерни и разведение костров на полях;</w:t>
      </w:r>
    </w:p>
    <w:p w:rsidR="00EC25FB" w:rsidRPr="00184EC7" w:rsidRDefault="00EC25FB" w:rsidP="00EC2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полевых работ, связанных с использованием открытого огня в обязательном порядке руководствоваться Приказом МЧС России от 26.01.2016 № 26, приняв все необходимые предупредительные меры по недопущению перехода огня с полей в неконтролируемый пал.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4. Руководителям предприятий, учреждений и организаций независимо от форм собственности и ведомственной принадлежности (по согласованию):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провести дополнительные инструктажи с персоналом о мерах пожарной безопасности на производстве и в быту;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очистку объектов и прилегающих территорий от мусора, сухой травы и других горючих материалов;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привести в готовность первичные средства пожаротушения и противопожарный инвентарь;</w:t>
      </w:r>
    </w:p>
    <w:p w:rsidR="00EC25FB" w:rsidRPr="00184EC7" w:rsidRDefault="00EC25FB" w:rsidP="00EC2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в исправном состоянии имеющиеся источники наружного и внутреннего противопожарного водоснабжения;</w:t>
      </w:r>
    </w:p>
    <w:p w:rsidR="00EC25FB" w:rsidRPr="00184EC7" w:rsidRDefault="00EC25FB" w:rsidP="00EC25FB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Финансовому отделу быть   готовым к выделению из резервного фонда средств на организацию тушения лесных пожаров.</w:t>
      </w:r>
    </w:p>
    <w:p w:rsidR="00EC25FB" w:rsidRPr="00184EC7" w:rsidRDefault="00EC25FB" w:rsidP="00EC25FB">
      <w:pPr>
        <w:tabs>
          <w:tab w:val="left" w:pos="2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Опубликовать настоящее Постановление в газете «Муниципальный</w:t>
      </w:r>
      <w:r w:rsidR="00D62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вестник» Увалобитиинского сельского поселения и разместить в информационно-телекоммуникационной сети «Интернет» на сайте </w:t>
      </w:r>
      <w:hyperlink r:id="rId6" w:history="1"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sargat</w:t>
        </w:r>
        <w:proofErr w:type="spellEnd"/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omskportal</w:t>
        </w:r>
        <w:proofErr w:type="spellEnd"/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184E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EC25FB" w:rsidRPr="00184EC7" w:rsidRDefault="00EC25FB" w:rsidP="00EC25F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7. Контроль за исполнение настоящего Постановления оставляю за собой.</w:t>
      </w:r>
    </w:p>
    <w:p w:rsidR="00EC25FB" w:rsidRPr="00184EC7" w:rsidRDefault="00EC25FB" w:rsidP="00EC2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5FB" w:rsidRPr="00184EC7" w:rsidRDefault="00EC25FB" w:rsidP="00EC25FB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5FB" w:rsidRPr="00184EC7" w:rsidRDefault="00EC25FB" w:rsidP="00EC25FB">
      <w:pPr>
        <w:tabs>
          <w:tab w:val="left" w:pos="12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Увалобитиинского</w:t>
      </w:r>
    </w:p>
    <w:p w:rsidR="00EC25FB" w:rsidRPr="00184EC7" w:rsidRDefault="00EC25FB" w:rsidP="00EC25FB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D62076">
        <w:rPr>
          <w:rFonts w:ascii="Times New Roman" w:eastAsia="Times New Roman" w:hAnsi="Times New Roman" w:cs="Times New Roman"/>
          <w:sz w:val="28"/>
          <w:szCs w:val="28"/>
          <w:lang w:eastAsia="ru-RU"/>
        </w:rPr>
        <w:t>И. Ю. Меньшенина</w:t>
      </w:r>
    </w:p>
    <w:p w:rsidR="00EC25FB" w:rsidRPr="00184EC7" w:rsidRDefault="00EC25FB" w:rsidP="00EC2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5FB" w:rsidRPr="00184EC7" w:rsidRDefault="00EC25FB" w:rsidP="00EC2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EC25FB" w:rsidRPr="00184EC7">
          <w:pgSz w:w="11906" w:h="16838"/>
          <w:pgMar w:top="1134" w:right="851" w:bottom="1134" w:left="1134" w:header="709" w:footer="709" w:gutter="0"/>
          <w:cols w:space="720"/>
        </w:sect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EC25FB" w:rsidRPr="00184EC7" w:rsidTr="00EC25FB">
        <w:trPr>
          <w:trHeight w:val="1833"/>
        </w:trPr>
        <w:tc>
          <w:tcPr>
            <w:tcW w:w="9464" w:type="dxa"/>
            <w:hideMark/>
          </w:tcPr>
          <w:p w:rsidR="00EC25FB" w:rsidRPr="00184EC7" w:rsidRDefault="00D62076" w:rsidP="00EC25F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EC25FB" w:rsidRPr="00184EC7" w:rsidRDefault="00EC25FB" w:rsidP="00EC25F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</w:t>
            </w:r>
          </w:p>
          <w:p w:rsidR="00EC25FB" w:rsidRPr="00184EC7" w:rsidRDefault="00EC25FB" w:rsidP="00EC25F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Увалобитиинского</w:t>
            </w:r>
          </w:p>
          <w:p w:rsidR="00EC25FB" w:rsidRPr="00184EC7" w:rsidRDefault="00EC25FB" w:rsidP="00EC25F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EC25FB" w:rsidRPr="00184EC7" w:rsidRDefault="00060367" w:rsidP="00EC25F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     28.03.2022 г. № 17</w:t>
            </w:r>
            <w:bookmarkStart w:id="0" w:name="_GoBack"/>
            <w:bookmarkEnd w:id="0"/>
          </w:p>
        </w:tc>
      </w:tr>
    </w:tbl>
    <w:p w:rsidR="00EC25FB" w:rsidRPr="00D62076" w:rsidRDefault="00EC25FB" w:rsidP="00D62076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2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КОМПЛЕКСНЫЙ ПЛАН</w:t>
      </w:r>
    </w:p>
    <w:p w:rsidR="00EC25FB" w:rsidRPr="00D62076" w:rsidRDefault="00EC25FB" w:rsidP="00D62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20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организационно-технических мероприятий Увалобитиинского сельского поселения Саргатского муниципального района  </w:t>
      </w:r>
      <w:r w:rsidRPr="00D62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</w:t>
      </w:r>
      <w:r w:rsidRPr="00D6207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предупреждению и ликвидации </w:t>
      </w:r>
      <w:r w:rsidRPr="00D62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лесных пожаров и возможных чрезвычайных ситуаций, связанных с</w:t>
      </w:r>
      <w:r w:rsidR="00D62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ними в пожароопасный сезон 2022</w:t>
      </w:r>
      <w:r w:rsidRPr="00D62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4605"/>
        <w:gridCol w:w="1906"/>
        <w:gridCol w:w="1871"/>
        <w:gridCol w:w="638"/>
      </w:tblGrid>
      <w:tr w:rsidR="00EC25FB" w:rsidRPr="00D62076" w:rsidTr="009E1547">
        <w:trPr>
          <w:trHeight w:val="718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spell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C25FB" w:rsidRPr="00D62076" w:rsidTr="009E1547">
        <w:trPr>
          <w:trHeight w:val="274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EC25FB" w:rsidRPr="00D62076" w:rsidRDefault="00EC25FB" w:rsidP="00EC25F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Основные организационные мероприятия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планов действий по предупреждению и ликвидации чрезвычайных ситуаций природного и техногенного характера Увалобитиинского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резервов финансовых и материальных ресурсов Увалобитиинского сельского поселения Саргатского муниципального района Омской области на ликвидацию возможных чрезвычайных ситуаций и для первоочередного жизнеобеспечения населения. Создание запасов противопожарного оборудования, снаряжения и инвентаря.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01.04.22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добровольцев из числа местного населения для тушения лесных пожаров на территории муниципальных образований</w:t>
            </w:r>
            <w:r w:rsidRPr="00D62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проверки системы оповещения населения и организаций при угрозе или возникновении ЧС в пожароопасный сезон. Доведение до сведения каждого жителя сигналов об экстренной эвакуации и порядок действия по ним.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01.04.22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rPr>
          <w:trHeight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сходов граждан в населенных пунктах, расположенных в лесной зоне, по разъяснению требований пожарной безопасности.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начала пожароопасного сезона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разъяснительной работы среди охотников и рыболовов о выполнении норм пожарной безопасности </w:t>
            </w: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пожароопасный период.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01.04.22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разъяснительной работы с </w:t>
            </w:r>
            <w:proofErr w:type="spell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сельхозтоваропроизводителями</w:t>
            </w:r>
            <w:proofErr w:type="spell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согласовании работ по выжиганию растительных остатков и соблюдении норм пожарной безопасности при выполнении работ.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</w:p>
          <w:p w:rsidR="00EC25FB" w:rsidRPr="00D62076" w:rsidRDefault="00325563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EC25FB" w:rsidRPr="00D62076" w:rsidRDefault="00EC25FB" w:rsidP="00EC25F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мероприятия по обеспечению готовности сил и средств, предназначенных для предупреждения и ликвидации ЧС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контрольно-надзорные мероприятия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C25FB" w:rsidRPr="00D62076" w:rsidTr="009E1547">
        <w:trPr>
          <w:trHeight w:val="10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проверки готовности подразделений всех видов  пожарной охраны</w:t>
            </w:r>
            <w:proofErr w:type="gramEnd"/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 действиям по предназначению при угрозе перехода природных пожаров на населенные пункты и объекты экономики, с составлением актов готовности.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 10.04.22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rPr>
          <w:trHeight w:val="6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Принятие мер по приведению техники подразделений всех видов пожарной охраны в исправное состояние и обеспечению ГСМ не менее </w:t>
            </w:r>
            <w:smartTag w:uri="urn:schemas-microsoft-com:office:smarttags" w:element="metricconverter">
              <w:smartTagPr>
                <w:attr w:name="ProductID" w:val="50 литров"/>
              </w:smartTagPr>
              <w:r w:rsidRPr="00D62076">
                <w:rPr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50 литров</w:t>
              </w:r>
            </w:smartTag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C25FB" w:rsidRPr="00D62076" w:rsidRDefault="00325563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 20.04.22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rPr>
          <w:trHeight w:val="379"/>
        </w:trPr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EC25FB" w:rsidRPr="00D62076" w:rsidRDefault="00EC25FB" w:rsidP="00EC25F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Основные инженерно-технические мероприятия по предупреждению возникновения чрезвычайных ситуаций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C25FB" w:rsidRPr="00D62076" w:rsidTr="009E1547">
        <w:trPr>
          <w:trHeight w:val="6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325563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согласованных профилактических контролируемых выжиганий напочвенного покрова на землях лесного фонда. Не допустить проведение выжиганий без согласования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плану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противопожарных мероприятий в населенных пунктах, прилегающих к лесным массивам: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устройства минерализованных полос, очистку территории от горючих материалов (отходов);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проверка наличия проездов (подъездов) к </w:t>
            </w:r>
            <w:proofErr w:type="gram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естественным</w:t>
            </w:r>
            <w:proofErr w:type="gram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искусственным </w:t>
            </w:r>
            <w:proofErr w:type="spellStart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водоисточникам</w:t>
            </w:r>
            <w:proofErr w:type="spellEnd"/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противопожарных разрывов между населенными пунктами и лесными массивами.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15.04.22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C4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C41F61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пожароопасный сезон в населенных пунктах, примыкающих к лесным массивам, приспособленную технику для целей пожаротушения, а также ёмкости с водой и обеспечить население противопожарным инвентарём.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15.04.22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C41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rPr>
          <w:trHeight w:val="13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первоочередному обеспечению населенных пунктов, попадающих в зоны риска возникновения пожаров: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гарантированной связью;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запасами медикаментов, продуктов питания и вещевого имущества; </w:t>
            </w:r>
          </w:p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запасами воды и пожарного инвентаря с его подворным распределением.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15.04.22 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5FB" w:rsidRPr="00D62076" w:rsidTr="009E1547"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5FB" w:rsidRPr="00D62076" w:rsidRDefault="00EC25FB" w:rsidP="00EC25FB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Порядок сбора, анализа и представления информации о состоянии </w:t>
            </w:r>
            <w:proofErr w:type="spellStart"/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лесопожарной</w:t>
            </w:r>
            <w:proofErr w:type="spellEnd"/>
            <w:r w:rsidRPr="00D62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обстановки</w:t>
            </w:r>
          </w:p>
          <w:p w:rsidR="00EC25FB" w:rsidRPr="00D62076" w:rsidRDefault="00EC25FB" w:rsidP="009E1547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C25FB" w:rsidRPr="00D62076" w:rsidTr="009E1547">
        <w:trPr>
          <w:trHeight w:val="7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C25FB" w:rsidRPr="00D62076" w:rsidRDefault="00C41F61" w:rsidP="009E15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регулярного информирования населения области по прохождению пожароопасного периода и правилах пожарной безопасности через средства массовой информации.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EC25FB" w:rsidRPr="00D62076" w:rsidRDefault="00C41F61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10.04.22</w:t>
            </w:r>
            <w:r w:rsidR="00EC25FB"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C25FB" w:rsidRPr="00D62076" w:rsidRDefault="00EC25FB" w:rsidP="009E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25FB" w:rsidRPr="00D62076" w:rsidRDefault="00EC25FB" w:rsidP="009E1547">
            <w:pPr>
              <w:widowControl w:val="0"/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25FB" w:rsidRPr="00D62076" w:rsidRDefault="00EC25FB" w:rsidP="00EC2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5FB" w:rsidRPr="00184EC7" w:rsidRDefault="00EC25FB" w:rsidP="00EC2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5FB" w:rsidRPr="00184EC7" w:rsidRDefault="00EC25FB" w:rsidP="00EC2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011C"/>
    <w:multiLevelType w:val="hybridMultilevel"/>
    <w:tmpl w:val="8ED6138C"/>
    <w:lvl w:ilvl="0" w:tplc="B6B0EF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44"/>
    <w:rsid w:val="00060367"/>
    <w:rsid w:val="00134877"/>
    <w:rsid w:val="00325563"/>
    <w:rsid w:val="00BF2244"/>
    <w:rsid w:val="00C41F61"/>
    <w:rsid w:val="00D62076"/>
    <w:rsid w:val="00EC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rgat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6</cp:revision>
  <dcterms:created xsi:type="dcterms:W3CDTF">2022-03-18T05:40:00Z</dcterms:created>
  <dcterms:modified xsi:type="dcterms:W3CDTF">2022-03-28T03:07:00Z</dcterms:modified>
</cp:coreProperties>
</file>