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88" w:rsidRDefault="008C1488" w:rsidP="008C1488">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8C1488" w:rsidRDefault="008C1488" w:rsidP="008C148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Выпуск № </w:t>
      </w:r>
      <w:proofErr w:type="gramStart"/>
      <w:r>
        <w:rPr>
          <w:rFonts w:ascii="Times New Roman" w:eastAsia="Times New Roman" w:hAnsi="Times New Roman"/>
          <w:lang w:eastAsia="ru-RU"/>
        </w:rPr>
        <w:t>14</w:t>
      </w:r>
      <w:r>
        <w:rPr>
          <w:rFonts w:ascii="Times New Roman" w:eastAsia="Times New Roman" w:hAnsi="Times New Roman"/>
          <w:lang w:eastAsia="ru-RU"/>
        </w:rPr>
        <w:t xml:space="preserve">  издается</w:t>
      </w:r>
      <w:proofErr w:type="gramEnd"/>
      <w:r>
        <w:rPr>
          <w:rFonts w:ascii="Times New Roman" w:eastAsia="Times New Roman" w:hAnsi="Times New Roman"/>
          <w:lang w:eastAsia="ru-RU"/>
        </w:rPr>
        <w:t xml:space="preserve"> с ноября 2006 г</w:t>
      </w:r>
    </w:p>
    <w:p w:rsidR="008C1488" w:rsidRDefault="008C1488" w:rsidP="008C1488">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8C1488" w:rsidRDefault="008C1488" w:rsidP="008C1488">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8C1488" w:rsidRDefault="008C1488" w:rsidP="008C1488">
      <w:pPr>
        <w:spacing w:after="0" w:line="240" w:lineRule="auto"/>
        <w:rPr>
          <w:rFonts w:eastAsia="Times New Roman"/>
          <w:sz w:val="20"/>
          <w:lang w:eastAsia="ru-RU"/>
        </w:rPr>
      </w:pPr>
      <w:r>
        <w:rPr>
          <w:rFonts w:ascii="Times New Roman" w:eastAsia="Times New Roman" w:hAnsi="Times New Roman"/>
          <w:lang w:eastAsia="ru-RU"/>
        </w:rPr>
        <w:t>Тираж 15 экземпляров 15.11</w:t>
      </w:r>
      <w:r>
        <w:rPr>
          <w:rFonts w:ascii="Times New Roman" w:eastAsia="Times New Roman" w:hAnsi="Times New Roman"/>
          <w:lang w:eastAsia="ru-RU"/>
        </w:rPr>
        <w:t>.2024 г</w:t>
      </w:r>
      <w:r>
        <w:rPr>
          <w:rFonts w:eastAsia="Times New Roman"/>
          <w:sz w:val="20"/>
          <w:lang w:eastAsia="ru-RU"/>
        </w:rPr>
        <w:t>.</w:t>
      </w:r>
    </w:p>
    <w:p w:rsidR="008C1488" w:rsidRDefault="008C1488" w:rsidP="008C1488">
      <w:pPr>
        <w:spacing w:after="0" w:line="240" w:lineRule="auto"/>
      </w:pPr>
    </w:p>
    <w:p w:rsidR="008C1488" w:rsidRDefault="008C1488" w:rsidP="008C1488">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8C1488" w:rsidRDefault="008C1488" w:rsidP="008C1488">
      <w:pPr>
        <w:jc w:val="cente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СОВЕТ УВАЛОБИТИИНСКОГО СЕЛЬСКОГО ПОСЕЛЕНИЯ</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 xml:space="preserve">САРГАТСКОГО МУНИЦИПАЛЬНОГО РАЙОНА </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 xml:space="preserve">ОМСКОЙ ОБЛАСТИ  </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РЕШЕНИЕ</w:t>
      </w:r>
    </w:p>
    <w:p w:rsidR="008C1488" w:rsidRPr="008C1488" w:rsidRDefault="008C1488" w:rsidP="008C1488">
      <w:pPr>
        <w:spacing w:after="0" w:line="240" w:lineRule="auto"/>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от 28.10.2024 г.                                                                                               № 30</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r w:rsidRPr="008C1488">
        <w:rPr>
          <w:rFonts w:ascii="Times New Roman" w:eastAsia="Times New Roman" w:hAnsi="Times New Roman"/>
          <w:b/>
          <w:bCs/>
          <w:sz w:val="28"/>
          <w:szCs w:val="28"/>
          <w:lang w:eastAsia="ru-RU"/>
        </w:rPr>
        <w:t>д. Увальная Бития</w:t>
      </w:r>
    </w:p>
    <w:p w:rsidR="008C1488" w:rsidRPr="008C1488" w:rsidRDefault="008C1488" w:rsidP="008C1488">
      <w:pPr>
        <w:spacing w:after="0" w:line="240" w:lineRule="auto"/>
        <w:jc w:val="center"/>
        <w:rPr>
          <w:rFonts w:ascii="Times New Roman" w:eastAsia="Times New Roman" w:hAnsi="Times New Roman"/>
          <w:b/>
          <w:bCs/>
          <w:sz w:val="28"/>
          <w:szCs w:val="28"/>
          <w:lang w:eastAsia="ru-RU"/>
        </w:rPr>
      </w:pPr>
    </w:p>
    <w:p w:rsidR="008C1488" w:rsidRPr="008C1488" w:rsidRDefault="008C1488" w:rsidP="008C1488">
      <w:pPr>
        <w:spacing w:after="0" w:line="240" w:lineRule="auto"/>
        <w:jc w:val="center"/>
        <w:rPr>
          <w:rFonts w:ascii="Times New Roman" w:eastAsia="Times New Roman" w:hAnsi="Times New Roman"/>
          <w:b/>
          <w:bCs/>
          <w:sz w:val="24"/>
          <w:szCs w:val="24"/>
          <w:lang w:eastAsia="ru-RU"/>
        </w:rPr>
      </w:pPr>
      <w:r w:rsidRPr="008C1488">
        <w:rPr>
          <w:rFonts w:ascii="Times New Roman" w:eastAsia="Times New Roman" w:hAnsi="Times New Roman"/>
          <w:b/>
          <w:bCs/>
          <w:sz w:val="28"/>
          <w:szCs w:val="28"/>
          <w:lang w:eastAsia="ru-RU"/>
        </w:rPr>
        <w:t>ОБ УТВЕРЖДЕНИИ ИЗМЕНЕНИЙ И ДОПОЛНЕНИЙ В УСТАВ УВАЛОБИТИИНСКОГО СЕЛЬСКОГО ПОСЕЛЕНИЯ САРГАТСКОГО МУНИЦИПАЛЬНОГО РАЙОНА ОМСКОЙ ОБЛАСТИ</w:t>
      </w:r>
    </w:p>
    <w:p w:rsidR="008C1488" w:rsidRPr="008C1488" w:rsidRDefault="008C1488" w:rsidP="008C1488">
      <w:pPr>
        <w:spacing w:after="0" w:line="240" w:lineRule="auto"/>
        <w:ind w:firstLine="709"/>
        <w:jc w:val="center"/>
        <w:rPr>
          <w:rFonts w:ascii="PT Astra Serif" w:eastAsia="Times New Roman" w:hAnsi="PT Astra Serif"/>
          <w:sz w:val="24"/>
          <w:szCs w:val="24"/>
          <w:lang w:eastAsia="ru-RU"/>
        </w:rPr>
      </w:pPr>
    </w:p>
    <w:p w:rsidR="008C1488" w:rsidRPr="008C1488" w:rsidRDefault="008C1488" w:rsidP="008C1488">
      <w:pPr>
        <w:spacing w:after="0" w:line="240" w:lineRule="auto"/>
        <w:ind w:firstLine="709"/>
        <w:jc w:val="both"/>
        <w:rPr>
          <w:rFonts w:ascii="Times New Roman" w:eastAsia="Times New Roman" w:hAnsi="Times New Roman"/>
          <w:sz w:val="28"/>
          <w:szCs w:val="28"/>
          <w:lang w:eastAsia="ru-RU"/>
        </w:rPr>
      </w:pPr>
    </w:p>
    <w:p w:rsidR="008C1488" w:rsidRPr="008C1488" w:rsidRDefault="008C1488" w:rsidP="008C1488">
      <w:pPr>
        <w:spacing w:after="0" w:line="240" w:lineRule="auto"/>
        <w:ind w:firstLine="709"/>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В целях приведения Устава Увалобитиинского сельского поселения Саргатского района Омской области в соответствие с действующим законодательством, Совет Увалобитиинского сельского поселения решил:</w:t>
      </w:r>
    </w:p>
    <w:p w:rsidR="008C1488" w:rsidRPr="008C1488" w:rsidRDefault="008C1488" w:rsidP="008C1488">
      <w:pPr>
        <w:spacing w:after="0" w:line="240" w:lineRule="auto"/>
        <w:ind w:firstLine="709"/>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1. Внести в Устав Увалобитиинского сельского поселения Саргатского района Омской области следующие изменения:</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1)</w:t>
      </w:r>
      <w:r w:rsidRPr="008C1488">
        <w:rPr>
          <w:rFonts w:ascii="Times New Roman" w:eastAsia="Times New Roman" w:hAnsi="Times New Roman"/>
          <w:color w:val="000000"/>
          <w:sz w:val="28"/>
          <w:szCs w:val="28"/>
          <w:lang w:eastAsia="ru-RU"/>
        </w:rPr>
        <w:t xml:space="preserve"> ч</w:t>
      </w:r>
      <w:r w:rsidRPr="008C1488">
        <w:rPr>
          <w:rFonts w:ascii="Times New Roman" w:eastAsia="Times New Roman" w:hAnsi="Times New Roman"/>
          <w:sz w:val="28"/>
          <w:szCs w:val="28"/>
          <w:lang w:eastAsia="ru-RU"/>
        </w:rPr>
        <w:t>асть 1 статьи 4 Устава дополнить пунктом 23 следующего содержания:</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C1488">
        <w:rPr>
          <w:rFonts w:ascii="Times New Roman" w:eastAsia="Times New Roman" w:hAnsi="Times New Roman"/>
          <w:sz w:val="28"/>
          <w:szCs w:val="28"/>
          <w:lang w:eastAsia="ru-RU"/>
        </w:rPr>
        <w:t>похозяйственных</w:t>
      </w:r>
      <w:proofErr w:type="spellEnd"/>
      <w:r w:rsidRPr="008C1488">
        <w:rPr>
          <w:rFonts w:ascii="Times New Roman" w:eastAsia="Times New Roman" w:hAnsi="Times New Roman"/>
          <w:sz w:val="28"/>
          <w:szCs w:val="28"/>
          <w:lang w:eastAsia="ru-RU"/>
        </w:rPr>
        <w:t xml:space="preserve"> книгах.»;</w:t>
      </w:r>
    </w:p>
    <w:p w:rsidR="008C1488" w:rsidRPr="008C1488" w:rsidRDefault="008C1488" w:rsidP="008C1488">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2) в </w:t>
      </w:r>
      <w:hyperlink r:id="rId4" w:anchor="/document/186367/entry/271052" w:history="1">
        <w:r w:rsidRPr="008C1488">
          <w:rPr>
            <w:rFonts w:ascii="Times New Roman" w:eastAsia="Times New Roman" w:hAnsi="Times New Roman"/>
            <w:sz w:val="28"/>
            <w:szCs w:val="28"/>
            <w:lang w:eastAsia="ru-RU"/>
          </w:rPr>
          <w:t>абзаце втором части 5 статьи 1</w:t>
        </w:r>
      </w:hyperlink>
      <w:r w:rsidRPr="008C1488">
        <w:rPr>
          <w:rFonts w:ascii="Times New Roman" w:eastAsia="Times New Roman" w:hAnsi="Times New Roman"/>
          <w:sz w:val="28"/>
          <w:szCs w:val="28"/>
          <w:lang w:eastAsia="ru-RU"/>
        </w:rPr>
        <w:t>6.1 Устава слова «пунктами 1–7» заменить словами «пунктами 1 - 7 и 9.2»;</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3) часть 4 статьи 16.2 Устава дополнить абзацем следующего содержания:</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w:t>
      </w:r>
      <w:r w:rsidRPr="008C1488">
        <w:rPr>
          <w:rFonts w:ascii="Times New Roman" w:eastAsia="Times New Roman" w:hAnsi="Times New Roman"/>
          <w:sz w:val="28"/>
          <w:szCs w:val="28"/>
          <w:lang w:eastAsia="ru-RU"/>
        </w:rPr>
        <w:lastRenderedPageBreak/>
        <w:t>муниципальными нормативными правовыми актами в соответствии с законом Омской области.»;</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4) в статье 20.1 Устава:</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части 2 слова «законодательных (представительных) органов государственной власти» заменить словами «законодательных органов»;</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части 5.1 слова «органов исполнительной власти» заменить словами «исполнительных органов»;</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подпунктах «а», «б» пункта 2 части 9» слова «</w:t>
      </w:r>
      <w:r w:rsidRPr="008C1488">
        <w:rPr>
          <w:rFonts w:ascii="Times New Roman" w:eastAsia="Times New Roman" w:hAnsi="Times New Roman"/>
          <w:color w:val="000000"/>
          <w:sz w:val="28"/>
          <w:szCs w:val="28"/>
          <w:lang w:eastAsia="ru-RU"/>
        </w:rPr>
        <w:t xml:space="preserve">аппарате избирательной комиссии, </w:t>
      </w:r>
      <w:r w:rsidRPr="008C1488">
        <w:rPr>
          <w:rFonts w:ascii="Times New Roman" w:eastAsia="Times New Roman" w:hAnsi="Times New Roman"/>
          <w:sz w:val="28"/>
          <w:szCs w:val="28"/>
          <w:lang w:eastAsia="ru-RU"/>
        </w:rPr>
        <w:t>организующей подготовку и проведение выборов в органы местного самоуправления, местного референдума» исключить;</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части 10 слова «</w:t>
      </w:r>
      <w:r w:rsidRPr="008C1488">
        <w:rPr>
          <w:rFonts w:ascii="Times New Roman" w:eastAsia="Times New Roman" w:hAnsi="Times New Roman"/>
          <w:color w:val="000000"/>
          <w:sz w:val="28"/>
          <w:szCs w:val="28"/>
          <w:lang w:eastAsia="ru-RU"/>
        </w:rPr>
        <w:t>(руководителя высшего исполнительного органа государственной власти Омской области)</w:t>
      </w:r>
      <w:r w:rsidRPr="008C1488">
        <w:rPr>
          <w:rFonts w:ascii="Times New Roman" w:eastAsia="Times New Roman" w:hAnsi="Times New Roman"/>
          <w:sz w:val="28"/>
          <w:szCs w:val="28"/>
          <w:lang w:eastAsia="ru-RU"/>
        </w:rPr>
        <w:t>» исключить;</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части 11 слова «</w:t>
      </w:r>
      <w:r w:rsidRPr="008C1488">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8C1488">
        <w:rPr>
          <w:rFonts w:ascii="Times New Roman" w:eastAsia="Times New Roman" w:hAnsi="Times New Roman"/>
          <w:sz w:val="28"/>
          <w:szCs w:val="28"/>
          <w:lang w:eastAsia="ru-RU"/>
        </w:rPr>
        <w:t>» исключить;</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eastAsia="Times New Roman" w:hAnsi="Times New Roman"/>
          <w:sz w:val="28"/>
          <w:szCs w:val="28"/>
          <w:lang w:eastAsia="ru-RU"/>
        </w:rPr>
        <w:t xml:space="preserve">5) статью 26 Устава </w:t>
      </w:r>
      <w:r w:rsidRPr="008C1488">
        <w:rPr>
          <w:rFonts w:ascii="Times New Roman" w:hAnsi="Times New Roman"/>
          <w:color w:val="000000"/>
          <w:sz w:val="28"/>
          <w:szCs w:val="28"/>
          <w:lang w:eastAsia="ru-RU"/>
        </w:rPr>
        <w:t>дополнить пунктом 9.2 следующего содержания:</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hAnsi="Times New Roman"/>
          <w:color w:val="000000"/>
          <w:sz w:val="28"/>
          <w:szCs w:val="28"/>
          <w:lang w:eastAsia="ru-RU"/>
        </w:rPr>
        <w:t>«9.2) приобретения им статуса иностранного агента;»;</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hAnsi="Times New Roman"/>
          <w:color w:val="000000"/>
          <w:sz w:val="28"/>
          <w:szCs w:val="28"/>
          <w:lang w:eastAsia="ru-RU"/>
        </w:rPr>
        <w:t xml:space="preserve">6) </w:t>
      </w:r>
      <w:r w:rsidRPr="008C1488">
        <w:rPr>
          <w:rFonts w:ascii="Times New Roman" w:eastAsia="Times New Roman" w:hAnsi="Times New Roman"/>
          <w:color w:val="000000"/>
          <w:sz w:val="28"/>
          <w:szCs w:val="28"/>
          <w:lang w:eastAsia="ru-RU"/>
        </w:rPr>
        <w:t>в</w:t>
      </w:r>
      <w:r w:rsidRPr="008C1488">
        <w:rPr>
          <w:rFonts w:ascii="Times New Roman" w:hAnsi="Times New Roman"/>
          <w:color w:val="000000"/>
          <w:sz w:val="28"/>
          <w:szCs w:val="28"/>
          <w:lang w:eastAsia="ru-RU"/>
        </w:rPr>
        <w:t xml:space="preserve"> части 3 статьи 29 Устава слова «опубликования (обнародования)» заменить словом «обнародования»;</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hAnsi="Times New Roman"/>
          <w:color w:val="000000"/>
          <w:sz w:val="28"/>
          <w:szCs w:val="28"/>
          <w:lang w:eastAsia="ru-RU"/>
        </w:rPr>
        <w:t>7) статью 30 Устава дополнить пунктом 13.1 следующего содержания:</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hAnsi="Times New Roman"/>
          <w:color w:val="000000"/>
          <w:sz w:val="28"/>
          <w:szCs w:val="28"/>
          <w:lang w:eastAsia="ru-RU"/>
        </w:rPr>
        <w:t>«13.1) приобретения им статуса иностранного агента;».</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hAnsi="Times New Roman"/>
          <w:color w:val="000000"/>
          <w:sz w:val="28"/>
          <w:szCs w:val="28"/>
          <w:lang w:eastAsia="ru-RU"/>
        </w:rPr>
        <w:t xml:space="preserve">8) </w:t>
      </w:r>
      <w:r w:rsidRPr="008C1488">
        <w:rPr>
          <w:rFonts w:ascii="Times New Roman" w:eastAsia="Times New Roman" w:hAnsi="Times New Roman"/>
          <w:sz w:val="28"/>
          <w:szCs w:val="28"/>
          <w:lang w:eastAsia="ru-RU"/>
        </w:rPr>
        <w:t>в частях 1, 2.1, 2.2 статьи 55 Устава «</w:t>
      </w:r>
      <w:r w:rsidRPr="008C1488">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8C1488">
        <w:rPr>
          <w:rFonts w:ascii="Times New Roman" w:eastAsia="Times New Roman" w:hAnsi="Times New Roman"/>
          <w:sz w:val="28"/>
          <w:szCs w:val="28"/>
          <w:lang w:eastAsia="ru-RU"/>
        </w:rPr>
        <w:t>» исключить, слова «</w:t>
      </w:r>
      <w:r w:rsidRPr="008C1488">
        <w:rPr>
          <w:rFonts w:ascii="Times New Roman" w:eastAsia="Times New Roman" w:hAnsi="Times New Roman"/>
          <w:color w:val="000000"/>
          <w:sz w:val="28"/>
          <w:szCs w:val="28"/>
          <w:lang w:eastAsia="ru-RU"/>
        </w:rPr>
        <w:t>законодательный (представительный) орган государственной власти</w:t>
      </w:r>
      <w:r w:rsidRPr="008C1488">
        <w:rPr>
          <w:rFonts w:ascii="Times New Roman" w:eastAsia="Times New Roman" w:hAnsi="Times New Roman"/>
          <w:sz w:val="28"/>
          <w:szCs w:val="28"/>
          <w:lang w:eastAsia="ru-RU"/>
        </w:rPr>
        <w:t>» заменить словами «законодательный орган»;</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9) в статье 56 Устава:</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в абзаце первом части 1, части 2 слова «</w:t>
      </w:r>
      <w:r w:rsidRPr="008C1488">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8C1488">
        <w:rPr>
          <w:rFonts w:ascii="Times New Roman" w:eastAsia="Times New Roman" w:hAnsi="Times New Roman"/>
          <w:sz w:val="28"/>
          <w:szCs w:val="28"/>
          <w:lang w:eastAsia="ru-RU"/>
        </w:rPr>
        <w:t>» исключить;</w:t>
      </w:r>
    </w:p>
    <w:p w:rsidR="008C1488" w:rsidRPr="008C1488" w:rsidRDefault="008C1488" w:rsidP="008C1488">
      <w:pPr>
        <w:spacing w:after="0" w:line="240" w:lineRule="auto"/>
        <w:ind w:firstLine="709"/>
        <w:contextualSpacing/>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дополнить частями 2.1 и 2.2 следующего содержания:</w:t>
      </w:r>
    </w:p>
    <w:p w:rsidR="008C1488" w:rsidRPr="008C1488" w:rsidRDefault="008C1488" w:rsidP="008C1488">
      <w:pPr>
        <w:spacing w:after="0" w:line="240" w:lineRule="auto"/>
        <w:ind w:firstLine="709"/>
        <w:jc w:val="both"/>
        <w:rPr>
          <w:rFonts w:ascii="Times New Roman" w:hAnsi="Times New Roman"/>
          <w:sz w:val="28"/>
          <w:szCs w:val="28"/>
          <w:lang w:eastAsia="ru-RU"/>
        </w:rPr>
      </w:pPr>
      <w:r w:rsidRPr="008C1488">
        <w:rPr>
          <w:rFonts w:ascii="Times New Roman" w:hAnsi="Times New Roman"/>
          <w:sz w:val="28"/>
          <w:szCs w:val="28"/>
          <w:lang w:eastAsia="ru-RU"/>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C1488" w:rsidRPr="008C1488" w:rsidRDefault="008C1488" w:rsidP="008C1488">
      <w:pPr>
        <w:spacing w:after="0" w:line="240" w:lineRule="auto"/>
        <w:ind w:firstLine="709"/>
        <w:jc w:val="both"/>
        <w:rPr>
          <w:rFonts w:ascii="Times New Roman" w:hAnsi="Times New Roman"/>
          <w:sz w:val="28"/>
          <w:szCs w:val="28"/>
          <w:lang w:eastAsia="ru-RU"/>
        </w:rPr>
      </w:pPr>
      <w:r w:rsidRPr="008C1488">
        <w:rPr>
          <w:rFonts w:ascii="Times New Roman" w:hAnsi="Times New Roman"/>
          <w:sz w:val="28"/>
          <w:szCs w:val="28"/>
          <w:lang w:eastAsia="ru-RU"/>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w:t>
      </w:r>
      <w:r w:rsidRPr="008C1488">
        <w:rPr>
          <w:rFonts w:ascii="Times New Roman" w:hAnsi="Times New Roman"/>
          <w:sz w:val="28"/>
          <w:szCs w:val="28"/>
          <w:lang w:eastAsia="ru-RU"/>
        </w:rPr>
        <w:lastRenderedPageBreak/>
        <w:t>послуживших основанием для вынесения предупреждения, объявления выговора.»;</w:t>
      </w:r>
    </w:p>
    <w:p w:rsidR="008C1488" w:rsidRPr="008C1488" w:rsidRDefault="008C1488" w:rsidP="008C1488">
      <w:pPr>
        <w:spacing w:after="0" w:line="240" w:lineRule="auto"/>
        <w:ind w:firstLine="709"/>
        <w:jc w:val="both"/>
        <w:rPr>
          <w:rFonts w:ascii="Times New Roman" w:hAnsi="Times New Roman"/>
          <w:sz w:val="28"/>
          <w:szCs w:val="28"/>
          <w:lang w:eastAsia="ru-RU"/>
        </w:rPr>
      </w:pPr>
      <w:r w:rsidRPr="008C1488">
        <w:rPr>
          <w:rFonts w:ascii="Times New Roman" w:hAnsi="Times New Roman"/>
          <w:sz w:val="28"/>
          <w:szCs w:val="28"/>
          <w:lang w:eastAsia="ru-RU"/>
        </w:rPr>
        <w:t xml:space="preserve">- в части 3 слова </w:t>
      </w:r>
      <w:r w:rsidRPr="008C1488">
        <w:rPr>
          <w:rFonts w:ascii="Times New Roman" w:eastAsia="Times New Roman" w:hAnsi="Times New Roman"/>
          <w:color w:val="000000"/>
          <w:sz w:val="28"/>
          <w:szCs w:val="28"/>
          <w:lang w:eastAsia="ru-RU"/>
        </w:rPr>
        <w:t>(руководителем высшего исполнительного органа государственной власти Омской области) исключить;</w:t>
      </w:r>
    </w:p>
    <w:p w:rsidR="008C1488" w:rsidRPr="008C1488" w:rsidRDefault="008C1488" w:rsidP="008C1488">
      <w:pPr>
        <w:spacing w:after="0" w:line="240" w:lineRule="auto"/>
        <w:ind w:firstLine="709"/>
        <w:jc w:val="both"/>
        <w:rPr>
          <w:rFonts w:ascii="Times New Roman" w:hAnsi="Times New Roman"/>
          <w:sz w:val="28"/>
          <w:szCs w:val="28"/>
          <w:lang w:eastAsia="ru-RU"/>
        </w:rPr>
      </w:pPr>
      <w:r w:rsidRPr="008C1488">
        <w:rPr>
          <w:rFonts w:ascii="Times New Roman" w:hAnsi="Times New Roman"/>
          <w:sz w:val="28"/>
          <w:szCs w:val="28"/>
          <w:lang w:eastAsia="ru-RU"/>
        </w:rPr>
        <w:t>10) часть 2 статьи 57 Устава дополнить пунктами 4.1, 6 следующего содержания:</w:t>
      </w:r>
    </w:p>
    <w:p w:rsidR="008C1488" w:rsidRPr="008C1488" w:rsidRDefault="008C1488" w:rsidP="008C1488">
      <w:pPr>
        <w:spacing w:after="0" w:line="240" w:lineRule="auto"/>
        <w:ind w:firstLine="709"/>
        <w:contextualSpacing/>
        <w:jc w:val="both"/>
        <w:rPr>
          <w:rFonts w:ascii="Times New Roman" w:hAnsi="Times New Roman"/>
          <w:color w:val="000000"/>
          <w:sz w:val="28"/>
          <w:szCs w:val="28"/>
          <w:lang w:eastAsia="ru-RU"/>
        </w:rPr>
      </w:pPr>
      <w:r w:rsidRPr="008C1488">
        <w:rPr>
          <w:rFonts w:ascii="Times New Roman" w:hAnsi="Times New Roman"/>
          <w:sz w:val="28"/>
          <w:szCs w:val="28"/>
          <w:lang w:eastAsia="ru-RU"/>
        </w:rPr>
        <w:t>«</w:t>
      </w:r>
      <w:r w:rsidRPr="008C1488">
        <w:rPr>
          <w:rFonts w:ascii="Times New Roman" w:hAnsi="Times New Roman"/>
          <w:color w:val="000000"/>
          <w:sz w:val="28"/>
          <w:szCs w:val="28"/>
          <w:lang w:eastAsia="ru-RU"/>
        </w:rPr>
        <w:t>4.1) приобретения им статуса иностранного агента;</w:t>
      </w:r>
    </w:p>
    <w:p w:rsidR="008C1488" w:rsidRPr="008C1488" w:rsidRDefault="008C1488" w:rsidP="008C1488">
      <w:pPr>
        <w:autoSpaceDE w:val="0"/>
        <w:autoSpaceDN w:val="0"/>
        <w:adjustRightInd w:val="0"/>
        <w:spacing w:after="0" w:line="240" w:lineRule="auto"/>
        <w:ind w:firstLine="709"/>
        <w:jc w:val="both"/>
        <w:rPr>
          <w:rFonts w:ascii="Times New Roman" w:hAnsi="Times New Roman"/>
          <w:sz w:val="28"/>
          <w:szCs w:val="28"/>
          <w:lang w:eastAsia="ru-RU"/>
        </w:rPr>
      </w:pPr>
      <w:r w:rsidRPr="008C1488">
        <w:rPr>
          <w:rFonts w:ascii="Times New Roman" w:hAnsi="Times New Roman"/>
          <w:sz w:val="28"/>
          <w:szCs w:val="28"/>
          <w:lang w:eastAsia="ru-RU"/>
        </w:rPr>
        <w:t xml:space="preserve">6) систематическое </w:t>
      </w:r>
      <w:proofErr w:type="spellStart"/>
      <w:r w:rsidRPr="008C1488">
        <w:rPr>
          <w:rFonts w:ascii="Times New Roman" w:hAnsi="Times New Roman"/>
          <w:sz w:val="28"/>
          <w:szCs w:val="28"/>
          <w:lang w:eastAsia="ru-RU"/>
        </w:rPr>
        <w:t>недостижение</w:t>
      </w:r>
      <w:proofErr w:type="spellEnd"/>
      <w:r w:rsidRPr="008C1488">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8C1488" w:rsidRPr="008C1488" w:rsidRDefault="008C1488" w:rsidP="008C1488">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8C1488">
        <w:rPr>
          <w:rFonts w:ascii="Times New Roman" w:hAnsi="Times New Roman"/>
          <w:sz w:val="28"/>
          <w:szCs w:val="28"/>
          <w:lang w:eastAsia="ru-RU"/>
        </w:rPr>
        <w:t>2.</w:t>
      </w:r>
      <w:r w:rsidRPr="008C1488">
        <w:rPr>
          <w:rFonts w:ascii="Times New Roman" w:hAnsi="Times New Roman"/>
          <w:b/>
          <w:sz w:val="28"/>
          <w:szCs w:val="28"/>
          <w:lang w:eastAsia="ru-RU"/>
        </w:rPr>
        <w:t xml:space="preserve"> </w:t>
      </w:r>
      <w:r w:rsidRPr="008C1488">
        <w:rPr>
          <w:rFonts w:ascii="Times New Roman" w:hAnsi="Times New Roman"/>
          <w:sz w:val="28"/>
          <w:szCs w:val="28"/>
          <w:lang w:eastAsia="ru-RU"/>
        </w:rPr>
        <w:t xml:space="preserve"> Главе</w:t>
      </w:r>
      <w:r w:rsidRPr="008C1488">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w:t>
      </w:r>
      <w:r w:rsidRPr="008C1488">
        <w:rPr>
          <w:rFonts w:ascii="Times New Roman" w:hAnsi="Times New Roman"/>
          <w:sz w:val="28"/>
          <w:szCs w:val="28"/>
          <w:lang w:eastAsia="ru-RU"/>
        </w:rPr>
        <w:t xml:space="preserve"> </w:t>
      </w:r>
      <w:r w:rsidRPr="008C1488">
        <w:rPr>
          <w:rFonts w:ascii="Times New Roman" w:hAnsi="Times New Roman"/>
          <w:sz w:val="28"/>
          <w:szCs w:val="28"/>
        </w:rPr>
        <w:t>Омской области в порядке</w:t>
      </w:r>
      <w:r w:rsidRPr="008C1488">
        <w:rPr>
          <w:rFonts w:ascii="Times New Roman" w:hAnsi="Times New Roman"/>
          <w:sz w:val="28"/>
          <w:szCs w:val="28"/>
          <w:lang w:eastAsia="ru-RU"/>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8C1488" w:rsidRPr="008C1488" w:rsidRDefault="008C1488" w:rsidP="008C1488">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8C1488">
        <w:rPr>
          <w:rFonts w:ascii="Times New Roman" w:hAnsi="Times New Roman"/>
          <w:sz w:val="28"/>
          <w:szCs w:val="28"/>
          <w:lang w:eastAsia="ru-RU"/>
        </w:rPr>
        <w:t>3.</w:t>
      </w:r>
      <w:r w:rsidRPr="008C1488">
        <w:rPr>
          <w:rFonts w:ascii="Times New Roman" w:hAnsi="Times New Roman"/>
          <w:b/>
          <w:sz w:val="28"/>
          <w:szCs w:val="28"/>
          <w:lang w:eastAsia="ru-RU"/>
        </w:rPr>
        <w:t xml:space="preserve"> </w:t>
      </w:r>
      <w:r w:rsidRPr="008C1488">
        <w:rPr>
          <w:rFonts w:ascii="Times New Roman" w:hAnsi="Times New Roman"/>
          <w:sz w:val="28"/>
          <w:szCs w:val="28"/>
          <w:lang w:eastAsia="ru-RU"/>
        </w:rPr>
        <w:t xml:space="preserve"> Настоящее Решение </w:t>
      </w:r>
      <w:r w:rsidRPr="008C1488">
        <w:rPr>
          <w:rFonts w:ascii="Times New Roman" w:eastAsia="Times New Roman" w:hAnsi="Times New Roman"/>
          <w:sz w:val="28"/>
          <w:szCs w:val="28"/>
          <w:lang w:eastAsia="ru-RU"/>
        </w:rPr>
        <w:t>после его государственной регистрации подлежит официальному опубликованию в периодическом печатном издании, распространяемом в Увалобитиинском сельском поселении – «Увалобитиинский муниципальный вестник», и вступает в силу после его официального опубликования.</w:t>
      </w:r>
    </w:p>
    <w:p w:rsidR="008C1488" w:rsidRPr="008C1488" w:rsidRDefault="008C1488" w:rsidP="008C1488">
      <w:pPr>
        <w:spacing w:after="0" w:line="240" w:lineRule="auto"/>
        <w:ind w:firstLine="709"/>
        <w:jc w:val="both"/>
        <w:rPr>
          <w:rFonts w:ascii="Times New Roman" w:eastAsia="Times New Roman" w:hAnsi="Times New Roman"/>
          <w:sz w:val="28"/>
          <w:szCs w:val="28"/>
          <w:lang w:eastAsia="ru-RU"/>
        </w:rPr>
      </w:pPr>
    </w:p>
    <w:p w:rsidR="008C1488" w:rsidRPr="008C1488" w:rsidRDefault="008C1488" w:rsidP="008C1488">
      <w:pPr>
        <w:spacing w:after="0" w:line="240" w:lineRule="auto"/>
        <w:ind w:firstLine="709"/>
        <w:jc w:val="both"/>
        <w:rPr>
          <w:rFonts w:ascii="Times New Roman" w:eastAsia="Times New Roman" w:hAnsi="Times New Roman"/>
          <w:sz w:val="28"/>
          <w:szCs w:val="28"/>
          <w:lang w:eastAsia="ru-RU"/>
        </w:rPr>
      </w:pPr>
    </w:p>
    <w:p w:rsidR="008C1488" w:rsidRPr="008C1488" w:rsidRDefault="008C1488" w:rsidP="008C1488">
      <w:pPr>
        <w:spacing w:after="0" w:line="240" w:lineRule="auto"/>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Председатель Совета </w:t>
      </w:r>
    </w:p>
    <w:p w:rsidR="008C1488" w:rsidRPr="008C1488" w:rsidRDefault="008C1488" w:rsidP="008C1488">
      <w:pPr>
        <w:spacing w:after="0" w:line="240" w:lineRule="auto"/>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Увалобитиинского сельского поселения</w:t>
      </w:r>
    </w:p>
    <w:p w:rsidR="008C1488" w:rsidRPr="008C1488" w:rsidRDefault="008C1488" w:rsidP="008C1488">
      <w:pPr>
        <w:spacing w:after="0" w:line="240" w:lineRule="auto"/>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Саргатского района Омской области</w:t>
      </w:r>
      <w:r w:rsidRPr="008C1488">
        <w:rPr>
          <w:rFonts w:ascii="Times New Roman" w:eastAsia="Times New Roman" w:hAnsi="Times New Roman"/>
          <w:sz w:val="28"/>
          <w:szCs w:val="28"/>
          <w:lang w:eastAsia="ru-RU"/>
        </w:rPr>
        <w:tab/>
        <w:t xml:space="preserve">                                 Т. В. Глухих</w:t>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t xml:space="preserve">                      </w:t>
      </w:r>
    </w:p>
    <w:p w:rsidR="008C1488" w:rsidRPr="008C1488" w:rsidRDefault="008C1488" w:rsidP="008C1488">
      <w:pPr>
        <w:spacing w:after="0" w:line="240" w:lineRule="auto"/>
        <w:jc w:val="both"/>
        <w:rPr>
          <w:rFonts w:ascii="Times New Roman" w:eastAsia="Times New Roman" w:hAnsi="Times New Roman"/>
          <w:sz w:val="28"/>
          <w:szCs w:val="28"/>
          <w:lang w:eastAsia="ru-RU"/>
        </w:rPr>
      </w:pPr>
    </w:p>
    <w:p w:rsidR="008C1488" w:rsidRPr="008C1488" w:rsidRDefault="008C1488" w:rsidP="008C1488">
      <w:pPr>
        <w:spacing w:after="0" w:line="240" w:lineRule="auto"/>
        <w:jc w:val="both"/>
        <w:rPr>
          <w:rFonts w:ascii="Times New Roman" w:eastAsia="Times New Roman" w:hAnsi="Times New Roman"/>
          <w:sz w:val="28"/>
          <w:szCs w:val="28"/>
          <w:lang w:eastAsia="ru-RU"/>
        </w:rPr>
      </w:pPr>
    </w:p>
    <w:p w:rsidR="008C1488" w:rsidRPr="008C1488" w:rsidRDefault="008C1488" w:rsidP="008C1488">
      <w:pPr>
        <w:spacing w:after="0" w:line="240" w:lineRule="auto"/>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Глава Увалобитиинского сельского поселения </w:t>
      </w:r>
    </w:p>
    <w:p w:rsidR="008C1488" w:rsidRPr="008C1488" w:rsidRDefault="008C1488" w:rsidP="008C1488">
      <w:pPr>
        <w:spacing w:after="0" w:line="240" w:lineRule="auto"/>
        <w:jc w:val="both"/>
        <w:rPr>
          <w:rFonts w:ascii="Times New Roman" w:eastAsia="Times New Roman" w:hAnsi="Times New Roman"/>
          <w:sz w:val="28"/>
          <w:szCs w:val="28"/>
          <w:lang w:eastAsia="ru-RU"/>
        </w:rPr>
      </w:pPr>
      <w:r w:rsidRPr="008C1488">
        <w:rPr>
          <w:rFonts w:ascii="Times New Roman" w:eastAsia="Times New Roman" w:hAnsi="Times New Roman"/>
          <w:sz w:val="28"/>
          <w:szCs w:val="28"/>
          <w:lang w:eastAsia="ru-RU"/>
        </w:rPr>
        <w:t xml:space="preserve">Саргатского района Омской области             </w:t>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proofErr w:type="gramStart"/>
      <w:r w:rsidRPr="008C1488">
        <w:rPr>
          <w:rFonts w:ascii="Times New Roman" w:eastAsia="Times New Roman" w:hAnsi="Times New Roman"/>
          <w:sz w:val="28"/>
          <w:szCs w:val="28"/>
          <w:lang w:eastAsia="ru-RU"/>
        </w:rPr>
        <w:tab/>
        <w:t xml:space="preserve">  И.</w:t>
      </w:r>
      <w:proofErr w:type="gramEnd"/>
      <w:r w:rsidRPr="008C1488">
        <w:rPr>
          <w:rFonts w:ascii="Times New Roman" w:eastAsia="Times New Roman" w:hAnsi="Times New Roman"/>
          <w:sz w:val="28"/>
          <w:szCs w:val="28"/>
          <w:lang w:eastAsia="ru-RU"/>
        </w:rPr>
        <w:t xml:space="preserve"> Ю. Левщанова</w:t>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r w:rsidRPr="008C1488">
        <w:rPr>
          <w:rFonts w:ascii="Times New Roman" w:eastAsia="Times New Roman" w:hAnsi="Times New Roman"/>
          <w:sz w:val="28"/>
          <w:szCs w:val="28"/>
          <w:lang w:eastAsia="ru-RU"/>
        </w:rPr>
        <w:tab/>
      </w:r>
    </w:p>
    <w:p w:rsidR="00F975F9" w:rsidRDefault="00F975F9">
      <w:bookmarkStart w:id="0" w:name="_GoBack"/>
      <w:bookmarkEnd w:id="0"/>
    </w:p>
    <w:sectPr w:rsidR="00F97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00"/>
    <w:rsid w:val="008C1488"/>
    <w:rsid w:val="00CD2A00"/>
    <w:rsid w:val="00F97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22F"/>
  <w15:chartTrackingRefBased/>
  <w15:docId w15:val="{0D9E664D-F6E4-4A0B-9D0C-D3121452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88"/>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2024-11-15T02:45:00Z</dcterms:created>
  <dcterms:modified xsi:type="dcterms:W3CDTF">2024-11-15T02:47:00Z</dcterms:modified>
</cp:coreProperties>
</file>