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11" w:rsidRPr="00A95211" w:rsidRDefault="006C3E36" w:rsidP="00A95211">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w:t>
      </w:r>
      <w:r w:rsidR="00A95211" w:rsidRPr="00A95211">
        <w:rPr>
          <w:rFonts w:ascii="Times New Roman" w:eastAsia="Calibri" w:hAnsi="Times New Roman" w:cs="Times New Roman"/>
          <w:b/>
          <w:bCs/>
          <w:sz w:val="28"/>
          <w:szCs w:val="28"/>
          <w:lang w:eastAsia="ru-RU"/>
        </w:rPr>
        <w:t>ДМИНИСТРАЦИЯ УВАЛОБИТИИНСКОГО СЕЛЬСКОГО</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ПОСЕЛЕНИЯ САРГАТСКОГО МУНИЦИПАЛЬНОГО РАЙОНА</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ОМСКОЙ ОБЛАСТИ</w:t>
      </w:r>
    </w:p>
    <w:p w:rsidR="00A95211" w:rsidRPr="00A95211" w:rsidRDefault="00A95211" w:rsidP="00A95211">
      <w:pPr>
        <w:spacing w:after="0" w:line="240" w:lineRule="auto"/>
        <w:jc w:val="center"/>
        <w:rPr>
          <w:rFonts w:ascii="Times New Roman" w:eastAsia="Calibri" w:hAnsi="Times New Roman" w:cs="Times New Roman"/>
          <w:b/>
          <w:bCs/>
          <w:sz w:val="24"/>
          <w:szCs w:val="24"/>
          <w:lang w:eastAsia="ru-RU"/>
        </w:rPr>
      </w:pPr>
    </w:p>
    <w:p w:rsidR="00A95211" w:rsidRPr="00A95211" w:rsidRDefault="00A95211" w:rsidP="00A95211">
      <w:pPr>
        <w:spacing w:after="0" w:line="240" w:lineRule="auto"/>
        <w:jc w:val="center"/>
        <w:rPr>
          <w:rFonts w:ascii="Times New Roman" w:eastAsia="Calibri" w:hAnsi="Times New Roman" w:cs="Times New Roman"/>
          <w:b/>
          <w:bCs/>
          <w:sz w:val="32"/>
          <w:szCs w:val="32"/>
          <w:lang w:eastAsia="ru-RU"/>
        </w:rPr>
      </w:pPr>
      <w:r w:rsidRPr="00A95211">
        <w:rPr>
          <w:rFonts w:ascii="Times New Roman" w:eastAsia="Calibri" w:hAnsi="Times New Roman" w:cs="Times New Roman"/>
          <w:b/>
          <w:bCs/>
          <w:sz w:val="32"/>
          <w:szCs w:val="32"/>
          <w:lang w:eastAsia="ru-RU"/>
        </w:rPr>
        <w:t>ПОСТАНОВЛЕНИЕ</w:t>
      </w:r>
    </w:p>
    <w:p w:rsidR="00A95211" w:rsidRPr="00A95211" w:rsidRDefault="00A95211" w:rsidP="00A95211">
      <w:pPr>
        <w:spacing w:after="0" w:line="240" w:lineRule="auto"/>
        <w:jc w:val="both"/>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 xml:space="preserve">       </w:t>
      </w:r>
      <w:r w:rsidR="006C3E36">
        <w:rPr>
          <w:rFonts w:ascii="Times New Roman" w:eastAsia="Calibri" w:hAnsi="Times New Roman" w:cs="Times New Roman"/>
          <w:b/>
          <w:bCs/>
          <w:sz w:val="28"/>
          <w:szCs w:val="28"/>
          <w:lang w:eastAsia="ru-RU"/>
        </w:rPr>
        <w:t>27</w:t>
      </w:r>
      <w:r w:rsidRPr="00A95211">
        <w:rPr>
          <w:rFonts w:ascii="Times New Roman" w:eastAsia="Calibri" w:hAnsi="Times New Roman" w:cs="Times New Roman"/>
          <w:b/>
          <w:bCs/>
          <w:sz w:val="28"/>
          <w:szCs w:val="28"/>
          <w:lang w:eastAsia="ru-RU"/>
        </w:rPr>
        <w:t xml:space="preserve">.12.2024 г.                                                                                 № </w:t>
      </w:r>
      <w:r w:rsidR="006C3E36">
        <w:rPr>
          <w:rFonts w:ascii="Times New Roman" w:eastAsia="Calibri" w:hAnsi="Times New Roman" w:cs="Times New Roman"/>
          <w:b/>
          <w:bCs/>
          <w:sz w:val="28"/>
          <w:szCs w:val="28"/>
          <w:lang w:eastAsia="ru-RU"/>
        </w:rPr>
        <w:t>59</w:t>
      </w:r>
    </w:p>
    <w:p w:rsidR="00A95211" w:rsidRPr="00A95211" w:rsidRDefault="00A95211" w:rsidP="00A95211">
      <w:pPr>
        <w:spacing w:after="0" w:line="240" w:lineRule="auto"/>
        <w:jc w:val="center"/>
        <w:rPr>
          <w:rFonts w:ascii="Times New Roman" w:eastAsia="Calibri" w:hAnsi="Times New Roman" w:cs="Times New Roman"/>
          <w:b/>
          <w:bCs/>
          <w:sz w:val="28"/>
          <w:szCs w:val="28"/>
          <w:lang w:eastAsia="ru-RU"/>
        </w:rPr>
      </w:pPr>
      <w:r w:rsidRPr="00A95211">
        <w:rPr>
          <w:rFonts w:ascii="Times New Roman" w:eastAsia="Calibri" w:hAnsi="Times New Roman" w:cs="Times New Roman"/>
          <w:b/>
          <w:bCs/>
          <w:sz w:val="28"/>
          <w:szCs w:val="28"/>
          <w:lang w:eastAsia="ru-RU"/>
        </w:rPr>
        <w:t>д. Увальная Бития</w:t>
      </w:r>
    </w:p>
    <w:p w:rsidR="00A95211" w:rsidRPr="00A95211" w:rsidRDefault="00A95211" w:rsidP="00A95211">
      <w:pPr>
        <w:spacing w:after="0" w:line="240" w:lineRule="auto"/>
        <w:jc w:val="both"/>
        <w:rPr>
          <w:rFonts w:ascii="Times New Roman" w:eastAsia="Calibri" w:hAnsi="Times New Roman" w:cs="Times New Roman"/>
          <w:sz w:val="28"/>
          <w:szCs w:val="28"/>
        </w:rPr>
      </w:pPr>
    </w:p>
    <w:p w:rsidR="00A95211" w:rsidRPr="00A95211" w:rsidRDefault="00A95211" w:rsidP="00A95211">
      <w:pPr>
        <w:spacing w:after="0" w:line="240" w:lineRule="auto"/>
        <w:ind w:firstLine="709"/>
        <w:jc w:val="center"/>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О внесении изменений в постановление администрации Увалобитиинского сельского поселения Саргатского муниципального района Омской области от 28.07.2017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proofErr w:type="gramStart"/>
      <w:r w:rsidRPr="00A95211">
        <w:rPr>
          <w:rFonts w:ascii="Times New Roman" w:eastAsia="Calibri" w:hAnsi="Times New Roman" w:cs="Times New Roman"/>
          <w:sz w:val="28"/>
          <w:szCs w:val="28"/>
        </w:rPr>
        <w:t>собственности,  без</w:t>
      </w:r>
      <w:proofErr w:type="gramEnd"/>
      <w:r w:rsidRPr="00A95211">
        <w:rPr>
          <w:rFonts w:ascii="Times New Roman" w:eastAsia="Calibri" w:hAnsi="Times New Roman" w:cs="Times New Roman"/>
          <w:sz w:val="28"/>
          <w:szCs w:val="28"/>
        </w:rPr>
        <w:t xml:space="preserve"> проведения торгов»</w:t>
      </w:r>
    </w:p>
    <w:p w:rsidR="00A95211" w:rsidRPr="00A95211" w:rsidRDefault="00A95211" w:rsidP="00A95211">
      <w:pPr>
        <w:spacing w:after="0" w:line="240" w:lineRule="auto"/>
        <w:ind w:firstLine="709"/>
        <w:jc w:val="both"/>
        <w:rPr>
          <w:rFonts w:ascii="Times New Roman" w:eastAsia="Calibri" w:hAnsi="Times New Roman" w:cs="Times New Roman"/>
          <w:sz w:val="28"/>
          <w:szCs w:val="28"/>
          <w:highlight w:val="yellow"/>
        </w:rPr>
      </w:pP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В соответствии с требованиями Федерального закона от 27 июля 2010 года № 210-ФЗ «Об организации предоставления государственных и муниципальных услуг», Земельного кодекса Российской Федерации, Уставом Увалобитиинского сельского поселения Саргатского муниципального района Омской области</w:t>
      </w: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p>
    <w:p w:rsidR="00A95211" w:rsidRPr="00A95211" w:rsidRDefault="00A95211" w:rsidP="00A95211">
      <w:pPr>
        <w:spacing w:after="0" w:line="240" w:lineRule="auto"/>
        <w:ind w:firstLine="709"/>
        <w:rPr>
          <w:rFonts w:ascii="Times New Roman" w:eastAsia="Calibri" w:hAnsi="Times New Roman" w:cs="Times New Roman"/>
          <w:b/>
          <w:sz w:val="28"/>
          <w:szCs w:val="28"/>
        </w:rPr>
      </w:pPr>
      <w:r w:rsidRPr="00A95211">
        <w:rPr>
          <w:rFonts w:ascii="Times New Roman" w:eastAsia="Calibri" w:hAnsi="Times New Roman" w:cs="Times New Roman"/>
          <w:b/>
          <w:sz w:val="28"/>
          <w:szCs w:val="28"/>
        </w:rPr>
        <w:t>ПОСТАНОВЛЯЕТ:</w:t>
      </w:r>
      <w:r w:rsidRPr="00A95211">
        <w:rPr>
          <w:rFonts w:ascii="Times New Roman" w:eastAsia="Calibri" w:hAnsi="Times New Roman" w:cs="Times New Roman"/>
          <w:b/>
          <w:sz w:val="28"/>
          <w:szCs w:val="28"/>
        </w:rPr>
        <w:cr/>
      </w:r>
    </w:p>
    <w:p w:rsidR="00A95211" w:rsidRPr="00A95211" w:rsidRDefault="00A95211" w:rsidP="00A95211">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1. В постановление администрации Увалобитиинского сельского поселения Саргатского муниципального района Омской области </w:t>
      </w:r>
      <w:proofErr w:type="gramStart"/>
      <w:r w:rsidRPr="00A95211">
        <w:rPr>
          <w:rFonts w:ascii="Times New Roman" w:eastAsia="Calibri" w:hAnsi="Times New Roman" w:cs="Times New Roman"/>
          <w:sz w:val="28"/>
          <w:szCs w:val="28"/>
        </w:rPr>
        <w:t>от  28.07.2017</w:t>
      </w:r>
      <w:proofErr w:type="gramEnd"/>
      <w:r w:rsidRPr="00A95211">
        <w:rPr>
          <w:rFonts w:ascii="Times New Roman" w:eastAsia="Calibri" w:hAnsi="Times New Roman" w:cs="Times New Roman"/>
          <w:sz w:val="28"/>
          <w:szCs w:val="28"/>
        </w:rPr>
        <w:t xml:space="preserve"> г.  № 53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w:t>
      </w:r>
      <w:proofErr w:type="gramStart"/>
      <w:r w:rsidRPr="00A95211">
        <w:rPr>
          <w:rFonts w:ascii="Times New Roman" w:eastAsia="Calibri" w:hAnsi="Times New Roman" w:cs="Times New Roman"/>
          <w:sz w:val="28"/>
          <w:szCs w:val="28"/>
        </w:rPr>
        <w:t>собственности,  без</w:t>
      </w:r>
      <w:proofErr w:type="gramEnd"/>
      <w:r w:rsidRPr="00A95211">
        <w:rPr>
          <w:rFonts w:ascii="Times New Roman" w:eastAsia="Calibri" w:hAnsi="Times New Roman" w:cs="Times New Roman"/>
          <w:sz w:val="28"/>
          <w:szCs w:val="28"/>
        </w:rPr>
        <w:t xml:space="preserve"> проведения торгов» внести следующие изменения: </w:t>
      </w:r>
    </w:p>
    <w:p w:rsidR="00A95211" w:rsidRPr="00A95211" w:rsidRDefault="00A95211" w:rsidP="00F92EA6">
      <w:pPr>
        <w:spacing w:after="0" w:line="240" w:lineRule="auto"/>
        <w:ind w:firstLine="709"/>
        <w:jc w:val="both"/>
        <w:rPr>
          <w:rFonts w:ascii="Times New Roman" w:eastAsia="Calibri" w:hAnsi="Times New Roman" w:cs="Times New Roman"/>
          <w:sz w:val="28"/>
          <w:szCs w:val="28"/>
        </w:rPr>
      </w:pPr>
      <w:r w:rsidRPr="00A95211">
        <w:rPr>
          <w:rFonts w:ascii="Times New Roman" w:eastAsia="Calibri" w:hAnsi="Times New Roman" w:cs="Times New Roman"/>
          <w:sz w:val="28"/>
          <w:szCs w:val="28"/>
        </w:rPr>
        <w:t xml:space="preserve">1) </w:t>
      </w:r>
      <w:r w:rsidR="00F92EA6">
        <w:rPr>
          <w:rFonts w:ascii="Times New Roman" w:eastAsia="Calibri" w:hAnsi="Times New Roman" w:cs="Times New Roman"/>
          <w:sz w:val="28"/>
          <w:szCs w:val="28"/>
        </w:rPr>
        <w:t>Пункт 22</w:t>
      </w:r>
      <w:r w:rsidRPr="00A95211">
        <w:rPr>
          <w:rFonts w:ascii="Times New Roman" w:eastAsia="Calibri" w:hAnsi="Times New Roman" w:cs="Times New Roman"/>
          <w:sz w:val="28"/>
          <w:szCs w:val="28"/>
        </w:rPr>
        <w:t xml:space="preserve"> </w:t>
      </w:r>
      <w:r w:rsidR="00F92EA6">
        <w:rPr>
          <w:rFonts w:ascii="Times New Roman" w:eastAsia="Calibri" w:hAnsi="Times New Roman" w:cs="Times New Roman"/>
          <w:sz w:val="28"/>
          <w:szCs w:val="28"/>
        </w:rPr>
        <w:t>Подраздела 10</w:t>
      </w:r>
      <w:r w:rsidRPr="00A95211">
        <w:rPr>
          <w:rFonts w:ascii="Times New Roman" w:eastAsia="Calibri" w:hAnsi="Times New Roman" w:cs="Times New Roman"/>
          <w:sz w:val="28"/>
          <w:szCs w:val="28"/>
        </w:rPr>
        <w:t xml:space="preserve"> </w:t>
      </w:r>
      <w:r w:rsidR="00F92EA6" w:rsidRPr="00F92EA6">
        <w:rPr>
          <w:rFonts w:ascii="Times New Roman" w:eastAsia="Calibri" w:hAnsi="Times New Roman" w:cs="Times New Roman"/>
          <w:sz w:val="28"/>
          <w:szCs w:val="28"/>
        </w:rPr>
        <w:t>Исчер</w:t>
      </w:r>
      <w:r w:rsidR="00F92EA6">
        <w:rPr>
          <w:rFonts w:ascii="Times New Roman" w:eastAsia="Calibri" w:hAnsi="Times New Roman" w:cs="Times New Roman"/>
          <w:sz w:val="28"/>
          <w:szCs w:val="28"/>
        </w:rPr>
        <w:t xml:space="preserve">пывающий перечень оснований для </w:t>
      </w:r>
      <w:r w:rsidR="00F92EA6" w:rsidRPr="00F92EA6">
        <w:rPr>
          <w:rFonts w:ascii="Times New Roman" w:eastAsia="Calibri" w:hAnsi="Times New Roman" w:cs="Times New Roman"/>
          <w:sz w:val="28"/>
          <w:szCs w:val="28"/>
        </w:rPr>
        <w:t>приостановления или</w:t>
      </w:r>
      <w:r w:rsidR="00F92EA6">
        <w:rPr>
          <w:rFonts w:ascii="Times New Roman" w:eastAsia="Calibri" w:hAnsi="Times New Roman" w:cs="Times New Roman"/>
          <w:sz w:val="28"/>
          <w:szCs w:val="28"/>
        </w:rPr>
        <w:t xml:space="preserve"> отказа в предоставлении </w:t>
      </w:r>
      <w:r w:rsidR="00F92EA6" w:rsidRPr="00F92EA6">
        <w:rPr>
          <w:rFonts w:ascii="Times New Roman" w:eastAsia="Calibri" w:hAnsi="Times New Roman" w:cs="Times New Roman"/>
          <w:sz w:val="28"/>
          <w:szCs w:val="28"/>
        </w:rPr>
        <w:t>муниципальной услуги</w:t>
      </w:r>
      <w:r w:rsidR="00F92EA6">
        <w:rPr>
          <w:rFonts w:ascii="Times New Roman" w:eastAsia="Calibri" w:hAnsi="Times New Roman" w:cs="Times New Roman"/>
          <w:sz w:val="28"/>
          <w:szCs w:val="28"/>
        </w:rPr>
        <w:t xml:space="preserve"> </w:t>
      </w:r>
      <w:r w:rsidRPr="00A95211">
        <w:rPr>
          <w:rFonts w:ascii="Times New Roman" w:eastAsia="Calibri" w:hAnsi="Times New Roman" w:cs="Times New Roman"/>
          <w:sz w:val="28"/>
          <w:szCs w:val="28"/>
        </w:rPr>
        <w:t>изложить в следующей редакции:</w:t>
      </w:r>
    </w:p>
    <w:p w:rsidR="00A95211" w:rsidRPr="00F92EA6" w:rsidRDefault="00F92EA6" w:rsidP="00F92EA6">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F92EA6">
        <w:rPr>
          <w:rFonts w:ascii="Times New Roman" w:eastAsia="Times New Roman" w:hAnsi="Times New Roman" w:cs="Times New Roman"/>
          <w:b/>
          <w:bCs/>
          <w:sz w:val="28"/>
          <w:szCs w:val="28"/>
          <w:lang w:eastAsia="ru-RU"/>
        </w:rPr>
        <w:t>«</w:t>
      </w:r>
      <w:r w:rsidR="00A95211" w:rsidRPr="00F92EA6">
        <w:rPr>
          <w:rFonts w:ascii="Times New Roman" w:eastAsia="Times New Roman" w:hAnsi="Times New Roman" w:cs="Times New Roman"/>
          <w:sz w:val="28"/>
          <w:szCs w:val="28"/>
          <w:lang w:eastAsia="ru-RU"/>
        </w:rPr>
        <w:t xml:space="preserve">22. Основания для отказа в предоставлении муниципальной услуги: </w:t>
      </w:r>
    </w:p>
    <w:p w:rsidR="00A95211" w:rsidRPr="00F92EA6" w:rsidRDefault="00A95211" w:rsidP="00A95211">
      <w:pPr>
        <w:pStyle w:val="a3"/>
        <w:ind w:firstLine="851"/>
        <w:jc w:val="both"/>
        <w:rPr>
          <w:sz w:val="28"/>
          <w:szCs w:val="28"/>
        </w:rPr>
      </w:pPr>
      <w:r w:rsidRPr="00F92EA6">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5211" w:rsidRPr="00F92EA6" w:rsidRDefault="00A95211" w:rsidP="00A95211">
      <w:pPr>
        <w:pStyle w:val="a3"/>
        <w:ind w:firstLine="851"/>
        <w:jc w:val="both"/>
        <w:rPr>
          <w:sz w:val="28"/>
          <w:szCs w:val="28"/>
        </w:rPr>
      </w:pPr>
      <w:r w:rsidRPr="00F92EA6">
        <w:rPr>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w:t>
      </w:r>
      <w:r w:rsidRPr="00F92EA6">
        <w:rPr>
          <w:sz w:val="28"/>
          <w:szCs w:val="28"/>
        </w:rPr>
        <w:lastRenderedPageBreak/>
        <w:t xml:space="preserve">предоставлении в безвозмездное пользование гражданам и юридическим лицам для сельскохозяйственного, </w:t>
      </w:r>
      <w:proofErr w:type="spellStart"/>
      <w:r w:rsidRPr="00F92EA6">
        <w:rPr>
          <w:sz w:val="28"/>
          <w:szCs w:val="28"/>
        </w:rPr>
        <w:t>охотхозяйственного</w:t>
      </w:r>
      <w:proofErr w:type="spellEnd"/>
      <w:r w:rsidRPr="00F92EA6">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95211" w:rsidRPr="00F92EA6" w:rsidRDefault="00A95211" w:rsidP="00A95211">
      <w:pPr>
        <w:pStyle w:val="a3"/>
        <w:ind w:firstLine="851"/>
        <w:jc w:val="both"/>
        <w:rPr>
          <w:sz w:val="28"/>
          <w:szCs w:val="28"/>
        </w:rPr>
      </w:pPr>
      <w:r w:rsidRPr="00F92EA6">
        <w:rPr>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95211" w:rsidRPr="00F92EA6" w:rsidRDefault="00A95211" w:rsidP="00A95211">
      <w:pPr>
        <w:pStyle w:val="a3"/>
        <w:ind w:firstLine="851"/>
        <w:jc w:val="both"/>
        <w:rPr>
          <w:sz w:val="28"/>
          <w:szCs w:val="28"/>
        </w:rPr>
      </w:pPr>
      <w:r w:rsidRPr="00F92EA6">
        <w:rPr>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5" w:tgtFrame="_blank" w:history="1">
        <w:r w:rsidRPr="00F92EA6">
          <w:rPr>
            <w:rStyle w:val="1"/>
            <w:color w:val="0000FF"/>
            <w:sz w:val="28"/>
            <w:szCs w:val="28"/>
            <w:u w:val="single"/>
          </w:rPr>
          <w:t>Градостроительного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6"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95211" w:rsidRPr="00F92EA6" w:rsidRDefault="00A95211" w:rsidP="00A95211">
      <w:pPr>
        <w:pStyle w:val="a3"/>
        <w:ind w:firstLine="851"/>
        <w:jc w:val="both"/>
        <w:rPr>
          <w:sz w:val="28"/>
          <w:szCs w:val="28"/>
        </w:rPr>
      </w:pPr>
      <w:r w:rsidRPr="00F92EA6">
        <w:rPr>
          <w:sz w:val="28"/>
          <w:szCs w:val="28"/>
        </w:rPr>
        <w:lastRenderedPageBreak/>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95211" w:rsidRPr="00F92EA6" w:rsidRDefault="00A95211" w:rsidP="00A95211">
      <w:pPr>
        <w:pStyle w:val="a3"/>
        <w:ind w:firstLine="851"/>
        <w:jc w:val="both"/>
        <w:rPr>
          <w:sz w:val="28"/>
          <w:szCs w:val="28"/>
        </w:rPr>
      </w:pPr>
      <w:r w:rsidRPr="00F92EA6">
        <w:rPr>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95211" w:rsidRPr="00F92EA6" w:rsidRDefault="00A95211" w:rsidP="00A95211">
      <w:pPr>
        <w:pStyle w:val="a3"/>
        <w:ind w:firstLine="851"/>
        <w:jc w:val="both"/>
        <w:rPr>
          <w:sz w:val="28"/>
          <w:szCs w:val="28"/>
        </w:rPr>
      </w:pPr>
      <w:r w:rsidRPr="00F92EA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5211" w:rsidRPr="00F92EA6" w:rsidRDefault="00A95211" w:rsidP="00A95211">
      <w:pPr>
        <w:pStyle w:val="a3"/>
        <w:ind w:firstLine="851"/>
        <w:jc w:val="both"/>
        <w:rPr>
          <w:sz w:val="28"/>
          <w:szCs w:val="28"/>
        </w:rPr>
      </w:pPr>
      <w:r w:rsidRPr="00F92EA6">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5211" w:rsidRPr="00F92EA6" w:rsidRDefault="00A95211" w:rsidP="00A95211">
      <w:pPr>
        <w:pStyle w:val="a3"/>
        <w:ind w:firstLine="851"/>
        <w:jc w:val="both"/>
        <w:rPr>
          <w:sz w:val="28"/>
          <w:szCs w:val="28"/>
        </w:rPr>
      </w:pPr>
      <w:r w:rsidRPr="00F92EA6">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F92EA6">
        <w:rPr>
          <w:sz w:val="28"/>
          <w:szCs w:val="28"/>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95211" w:rsidRPr="00F92EA6" w:rsidRDefault="00A95211" w:rsidP="00A95211">
      <w:pPr>
        <w:pStyle w:val="a3"/>
        <w:ind w:firstLine="851"/>
        <w:jc w:val="both"/>
        <w:rPr>
          <w:sz w:val="28"/>
          <w:szCs w:val="28"/>
        </w:rPr>
      </w:pPr>
      <w:r w:rsidRPr="00F92EA6">
        <w:rPr>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7"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12) в отношении земельного участка, указанного в заявлении, поступило предусмотренное подпунктом 6 пункта 4 статьи 39.11 </w:t>
      </w:r>
      <w:hyperlink r:id="rId8"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9" w:tgtFrame="_blank" w:history="1">
        <w:r w:rsidRPr="00F92EA6">
          <w:rPr>
            <w:rStyle w:val="1"/>
            <w:color w:val="000000"/>
            <w:sz w:val="28"/>
            <w:szCs w:val="28"/>
            <w:u w:val="single"/>
          </w:rPr>
          <w:t>Земельного кодекса</w:t>
        </w:r>
      </w:hyperlink>
      <w:r w:rsidRPr="00F92EA6">
        <w:rPr>
          <w:sz w:val="28"/>
          <w:szCs w:val="28"/>
        </w:rPr>
        <w:t xml:space="preserve">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10"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 xml:space="preserve">13) в отношении земельного участка, указанного в заявлении, опубликовано и размещено в соответствии с подпунктом 1 пункта 1 статьи 39.18 </w:t>
      </w:r>
      <w:hyperlink r:id="rId11" w:tgtFrame="_blank" w:history="1">
        <w:r w:rsidRPr="00F92EA6">
          <w:rPr>
            <w:rStyle w:val="1"/>
            <w:color w:val="0000FF"/>
            <w:sz w:val="28"/>
            <w:szCs w:val="28"/>
            <w:u w:val="single"/>
          </w:rPr>
          <w:t>Земельного кодекса</w:t>
        </w:r>
      </w:hyperlink>
      <w:r w:rsidRPr="00F92EA6">
        <w:rPr>
          <w:sz w:val="28"/>
          <w:szCs w:val="28"/>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A95211" w:rsidRPr="00F92EA6" w:rsidRDefault="00A95211" w:rsidP="00A95211">
      <w:pPr>
        <w:pStyle w:val="a3"/>
        <w:ind w:firstLine="851"/>
        <w:jc w:val="both"/>
        <w:rPr>
          <w:sz w:val="28"/>
          <w:szCs w:val="28"/>
        </w:rPr>
      </w:pPr>
      <w:r w:rsidRPr="00F92EA6">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95211" w:rsidRPr="00F92EA6" w:rsidRDefault="00A95211" w:rsidP="00A95211">
      <w:pPr>
        <w:pStyle w:val="a3"/>
        <w:ind w:firstLine="851"/>
        <w:jc w:val="both"/>
        <w:rPr>
          <w:sz w:val="28"/>
          <w:szCs w:val="28"/>
        </w:rPr>
      </w:pPr>
      <w:r w:rsidRPr="00F92EA6">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95211" w:rsidRPr="00F92EA6" w:rsidRDefault="00A95211" w:rsidP="00A95211">
      <w:pPr>
        <w:pStyle w:val="a3"/>
        <w:ind w:firstLine="851"/>
        <w:jc w:val="both"/>
        <w:rPr>
          <w:sz w:val="28"/>
          <w:szCs w:val="28"/>
        </w:rPr>
      </w:pPr>
      <w:r w:rsidRPr="00F92EA6">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F92EA6">
        <w:rPr>
          <w:sz w:val="28"/>
          <w:szCs w:val="28"/>
        </w:rPr>
        <w:t>охотхозяйственного</w:t>
      </w:r>
      <w:proofErr w:type="spellEnd"/>
      <w:r w:rsidRPr="00F92EA6">
        <w:rPr>
          <w:sz w:val="28"/>
          <w:szCs w:val="28"/>
        </w:rPr>
        <w:t xml:space="preserve">, лесохозяйственного и иного использования, не </w:t>
      </w:r>
      <w:r w:rsidRPr="00F92EA6">
        <w:rPr>
          <w:sz w:val="28"/>
          <w:szCs w:val="28"/>
        </w:rPr>
        <w:lastRenderedPageBreak/>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95211" w:rsidRPr="00F92EA6" w:rsidRDefault="00A95211" w:rsidP="00A95211">
      <w:pPr>
        <w:pStyle w:val="a3"/>
        <w:ind w:firstLine="851"/>
        <w:jc w:val="both"/>
        <w:rPr>
          <w:sz w:val="28"/>
          <w:szCs w:val="28"/>
        </w:rPr>
      </w:pPr>
      <w:r w:rsidRPr="00F92EA6">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12" w:tgtFrame="_blank" w:history="1">
        <w:r w:rsidRPr="00F92EA6">
          <w:rPr>
            <w:rStyle w:val="1"/>
            <w:color w:val="000000"/>
            <w:sz w:val="28"/>
            <w:szCs w:val="28"/>
            <w:u w:val="single"/>
          </w:rPr>
          <w:t>Земельного кодекса</w:t>
        </w:r>
      </w:hyperlink>
      <w:r w:rsidRPr="00F92EA6">
        <w:rPr>
          <w:sz w:val="28"/>
          <w:szCs w:val="28"/>
        </w:rPr>
        <w:t xml:space="preserve"> Российской Федерации;</w:t>
      </w:r>
    </w:p>
    <w:p w:rsidR="00A95211" w:rsidRPr="00F92EA6" w:rsidRDefault="00A95211" w:rsidP="00A95211">
      <w:pPr>
        <w:pStyle w:val="a3"/>
        <w:ind w:firstLine="851"/>
        <w:jc w:val="both"/>
        <w:rPr>
          <w:sz w:val="28"/>
          <w:szCs w:val="28"/>
        </w:rPr>
      </w:pPr>
      <w:r w:rsidRPr="00F92EA6">
        <w:rPr>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95211" w:rsidRPr="00F92EA6" w:rsidRDefault="00A95211" w:rsidP="00A95211">
      <w:pPr>
        <w:pStyle w:val="a3"/>
        <w:ind w:firstLine="851"/>
        <w:jc w:val="both"/>
        <w:rPr>
          <w:sz w:val="28"/>
          <w:szCs w:val="28"/>
        </w:rPr>
      </w:pPr>
      <w:r w:rsidRPr="00F92EA6">
        <w:rPr>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95211" w:rsidRPr="00F92EA6" w:rsidRDefault="00A95211" w:rsidP="00A95211">
      <w:pPr>
        <w:pStyle w:val="a3"/>
        <w:ind w:firstLine="851"/>
        <w:jc w:val="both"/>
        <w:rPr>
          <w:sz w:val="28"/>
          <w:szCs w:val="28"/>
        </w:rPr>
      </w:pPr>
      <w:r w:rsidRPr="00F92EA6">
        <w:rPr>
          <w:sz w:val="28"/>
          <w:szCs w:val="28"/>
        </w:rPr>
        <w:t>20) предоставление земельного участка на заявленном виде прав не допускается;</w:t>
      </w:r>
    </w:p>
    <w:p w:rsidR="00A95211" w:rsidRPr="00F92EA6" w:rsidRDefault="00A95211" w:rsidP="00A95211">
      <w:pPr>
        <w:pStyle w:val="a3"/>
        <w:ind w:firstLine="851"/>
        <w:jc w:val="both"/>
        <w:rPr>
          <w:sz w:val="28"/>
          <w:szCs w:val="28"/>
        </w:rPr>
      </w:pPr>
      <w:r w:rsidRPr="00F92EA6">
        <w:rPr>
          <w:sz w:val="28"/>
          <w:szCs w:val="28"/>
        </w:rPr>
        <w:t>21) в отношении земельного участка, указанного в заявлении, не установлен вид разрешенного использования;</w:t>
      </w:r>
    </w:p>
    <w:p w:rsidR="00A95211" w:rsidRPr="00F92EA6" w:rsidRDefault="00A95211" w:rsidP="00A95211">
      <w:pPr>
        <w:pStyle w:val="a3"/>
        <w:ind w:firstLine="851"/>
        <w:jc w:val="both"/>
        <w:rPr>
          <w:sz w:val="28"/>
          <w:szCs w:val="28"/>
        </w:rPr>
      </w:pPr>
      <w:r w:rsidRPr="00F92EA6">
        <w:rPr>
          <w:sz w:val="28"/>
          <w:szCs w:val="28"/>
        </w:rPr>
        <w:t>22) указанный в заявлении земельный участок, не отнесен к определенной категории земель;</w:t>
      </w:r>
    </w:p>
    <w:p w:rsidR="00A95211" w:rsidRPr="00F92EA6" w:rsidRDefault="00A95211" w:rsidP="00A95211">
      <w:pPr>
        <w:pStyle w:val="a3"/>
        <w:ind w:firstLine="851"/>
        <w:jc w:val="both"/>
        <w:rPr>
          <w:sz w:val="28"/>
          <w:szCs w:val="28"/>
        </w:rPr>
      </w:pPr>
      <w:r w:rsidRPr="00F92EA6">
        <w:rPr>
          <w:sz w:val="28"/>
          <w:szCs w:val="28"/>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95211" w:rsidRPr="00F92EA6" w:rsidRDefault="00A95211" w:rsidP="00A95211">
      <w:pPr>
        <w:pStyle w:val="a3"/>
        <w:ind w:firstLine="851"/>
        <w:jc w:val="both"/>
        <w:rPr>
          <w:sz w:val="28"/>
          <w:szCs w:val="28"/>
        </w:rPr>
      </w:pPr>
      <w:r w:rsidRPr="00F92EA6">
        <w:rPr>
          <w:sz w:val="28"/>
          <w:szCs w:val="28"/>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95211" w:rsidRPr="00F92EA6" w:rsidRDefault="00A95211" w:rsidP="00A95211">
      <w:pPr>
        <w:pStyle w:val="a3"/>
        <w:ind w:firstLine="851"/>
        <w:jc w:val="both"/>
        <w:rPr>
          <w:sz w:val="28"/>
          <w:szCs w:val="28"/>
        </w:rPr>
      </w:pPr>
      <w:r w:rsidRPr="00F92EA6">
        <w:rPr>
          <w:sz w:val="28"/>
          <w:szCs w:val="28"/>
        </w:rPr>
        <w:lastRenderedPageBreak/>
        <w:t xml:space="preserve">25) границы земельного участка, указанного в заявлении, подлежат уточнению в соответствии с Федеральным законом от 13 июля 2015 года № </w:t>
      </w:r>
      <w:hyperlink r:id="rId13" w:tgtFrame="_blank" w:history="1">
        <w:r w:rsidRPr="00F92EA6">
          <w:rPr>
            <w:rStyle w:val="1"/>
            <w:color w:val="0000FF"/>
            <w:sz w:val="28"/>
            <w:szCs w:val="28"/>
            <w:u w:val="single"/>
          </w:rPr>
          <w:t>218-ФЗ «О государственной регистрации недвижимости</w:t>
        </w:r>
      </w:hyperlink>
      <w:r w:rsidRPr="00F92EA6">
        <w:rPr>
          <w:sz w:val="28"/>
          <w:szCs w:val="28"/>
        </w:rPr>
        <w:t>»;</w:t>
      </w:r>
    </w:p>
    <w:p w:rsidR="00A95211" w:rsidRPr="00F92EA6" w:rsidRDefault="00A95211" w:rsidP="00A95211">
      <w:pPr>
        <w:pStyle w:val="a3"/>
        <w:ind w:firstLine="851"/>
        <w:jc w:val="both"/>
        <w:rPr>
          <w:sz w:val="28"/>
          <w:szCs w:val="28"/>
        </w:rPr>
      </w:pPr>
      <w:r w:rsidRPr="00F92EA6">
        <w:rPr>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5211" w:rsidRPr="00F92EA6" w:rsidRDefault="00A95211" w:rsidP="00A95211">
      <w:pPr>
        <w:pStyle w:val="a3"/>
        <w:ind w:firstLine="851"/>
        <w:jc w:val="both"/>
        <w:rPr>
          <w:sz w:val="28"/>
          <w:szCs w:val="28"/>
        </w:rPr>
      </w:pPr>
      <w:r w:rsidRPr="00F92EA6">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hyperlink r:id="rId14" w:tgtFrame="_blank" w:history="1">
        <w:r w:rsidRPr="00F92EA6">
          <w:rPr>
            <w:rStyle w:val="1"/>
            <w:color w:val="0000FF"/>
            <w:sz w:val="28"/>
            <w:szCs w:val="28"/>
            <w:u w:val="single"/>
          </w:rPr>
          <w:t>№ 209-ФЗ «О развитии малого и среднего</w:t>
        </w:r>
      </w:hyperlink>
      <w:r w:rsidRPr="00F92EA6">
        <w:rPr>
          <w:sz w:val="28"/>
          <w:szCs w:val="28"/>
        </w:rPr>
        <w:t xml:space="preserve">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 xml:space="preserve">2. Опубликовать настоящее постановление в газете «Увалобитиинский муниципальный вестник» и разместить в информационно-коммуникационной сети «Интернет» на официальном сайте Увалобитиинского сельского поселения </w:t>
      </w:r>
      <w:hyperlink r:id="rId15" w:history="1">
        <w:r w:rsidRPr="00F92EA6">
          <w:rPr>
            <w:rFonts w:ascii="Times New Roman" w:eastAsia="Calibri" w:hAnsi="Times New Roman" w:cs="Times New Roman"/>
            <w:color w:val="0563C1"/>
            <w:sz w:val="28"/>
            <w:szCs w:val="28"/>
            <w:u w:val="single"/>
          </w:rPr>
          <w:t>https://uvalobitiinskoe-r52.gosweb.gosuslugi.ru</w:t>
        </w:r>
      </w:hyperlink>
      <w:r w:rsidRPr="00F92EA6">
        <w:rPr>
          <w:rFonts w:ascii="Times New Roman" w:eastAsia="Calibri" w:hAnsi="Times New Roman" w:cs="Times New Roman"/>
          <w:sz w:val="28"/>
          <w:szCs w:val="28"/>
        </w:rPr>
        <w:t xml:space="preserve"> .</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3. Контроль за исполнением постановления оставляю за собой.</w:t>
      </w:r>
    </w:p>
    <w:p w:rsidR="00F92EA6" w:rsidRPr="00F92EA6" w:rsidRDefault="00F92EA6" w:rsidP="00F92EA6">
      <w:pPr>
        <w:spacing w:after="0" w:line="240" w:lineRule="auto"/>
        <w:ind w:firstLine="709"/>
        <w:jc w:val="both"/>
        <w:rPr>
          <w:rFonts w:ascii="Times New Roman" w:eastAsia="Calibri" w:hAnsi="Times New Roman" w:cs="Times New Roman"/>
          <w:sz w:val="28"/>
          <w:szCs w:val="28"/>
        </w:rPr>
      </w:pPr>
    </w:p>
    <w:p w:rsidR="006C3E36" w:rsidRDefault="006C3E36" w:rsidP="00F92EA6">
      <w:pPr>
        <w:spacing w:after="0" w:line="240" w:lineRule="auto"/>
        <w:jc w:val="both"/>
        <w:rPr>
          <w:rFonts w:ascii="Times New Roman" w:eastAsia="Calibri" w:hAnsi="Times New Roman" w:cs="Times New Roman"/>
          <w:sz w:val="28"/>
          <w:szCs w:val="28"/>
        </w:rPr>
      </w:pPr>
    </w:p>
    <w:p w:rsidR="006C3E36" w:rsidRDefault="006C3E36" w:rsidP="00F92EA6">
      <w:pPr>
        <w:spacing w:after="0" w:line="240" w:lineRule="auto"/>
        <w:jc w:val="both"/>
        <w:rPr>
          <w:rFonts w:ascii="Times New Roman" w:eastAsia="Calibri" w:hAnsi="Times New Roman" w:cs="Times New Roman"/>
          <w:sz w:val="28"/>
          <w:szCs w:val="28"/>
        </w:rPr>
      </w:pPr>
    </w:p>
    <w:p w:rsidR="006C3E36" w:rsidRDefault="006C3E36" w:rsidP="00F92EA6">
      <w:pPr>
        <w:spacing w:after="0" w:line="240" w:lineRule="auto"/>
        <w:jc w:val="both"/>
        <w:rPr>
          <w:rFonts w:ascii="Times New Roman" w:eastAsia="Calibri" w:hAnsi="Times New Roman" w:cs="Times New Roman"/>
          <w:sz w:val="28"/>
          <w:szCs w:val="28"/>
        </w:rPr>
      </w:pPr>
    </w:p>
    <w:p w:rsidR="00F92EA6" w:rsidRPr="00F92EA6" w:rsidRDefault="00F92EA6" w:rsidP="00F92EA6">
      <w:pPr>
        <w:spacing w:after="0" w:line="240" w:lineRule="auto"/>
        <w:jc w:val="both"/>
        <w:rPr>
          <w:rFonts w:ascii="Times New Roman" w:eastAsia="Calibri" w:hAnsi="Times New Roman" w:cs="Times New Roman"/>
          <w:sz w:val="28"/>
          <w:szCs w:val="28"/>
        </w:rPr>
      </w:pPr>
      <w:bookmarkStart w:id="0" w:name="_GoBack"/>
      <w:bookmarkEnd w:id="0"/>
      <w:r w:rsidRPr="00F92EA6">
        <w:rPr>
          <w:rFonts w:ascii="Times New Roman" w:eastAsia="Calibri" w:hAnsi="Times New Roman" w:cs="Times New Roman"/>
          <w:sz w:val="28"/>
          <w:szCs w:val="28"/>
        </w:rPr>
        <w:t>Глава Увалобитиинского</w:t>
      </w:r>
    </w:p>
    <w:p w:rsidR="00F92EA6" w:rsidRPr="00F92EA6" w:rsidRDefault="00F92EA6" w:rsidP="00F92EA6">
      <w:pPr>
        <w:spacing w:after="0" w:line="240" w:lineRule="auto"/>
        <w:jc w:val="both"/>
        <w:rPr>
          <w:rFonts w:ascii="Times New Roman" w:eastAsia="Calibri" w:hAnsi="Times New Roman" w:cs="Times New Roman"/>
          <w:sz w:val="28"/>
          <w:szCs w:val="28"/>
        </w:rPr>
      </w:pPr>
      <w:r w:rsidRPr="00F92EA6">
        <w:rPr>
          <w:rFonts w:ascii="Times New Roman" w:eastAsia="Calibri" w:hAnsi="Times New Roman" w:cs="Times New Roman"/>
          <w:sz w:val="28"/>
          <w:szCs w:val="28"/>
        </w:rPr>
        <w:t xml:space="preserve">сельского поселения                                                           И. Ю. Левщанова   </w:t>
      </w:r>
    </w:p>
    <w:p w:rsidR="004141DD" w:rsidRPr="00F92EA6" w:rsidRDefault="004141DD" w:rsidP="00A95211">
      <w:pPr>
        <w:ind w:firstLine="851"/>
        <w:rPr>
          <w:sz w:val="28"/>
          <w:szCs w:val="28"/>
        </w:rPr>
      </w:pPr>
    </w:p>
    <w:sectPr w:rsidR="004141DD" w:rsidRPr="00F92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C1"/>
    <w:rsid w:val="003977C1"/>
    <w:rsid w:val="004141DD"/>
    <w:rsid w:val="006C3E36"/>
    <w:rsid w:val="00A95211"/>
    <w:rsid w:val="00F9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B685"/>
  <w15:chartTrackingRefBased/>
  <w15:docId w15:val="{B5ADBA17-786C-4CA3-8FD3-C73CB75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5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95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CFF822A1-201B-4168-905D-21F0BA5FC42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uvalobitiinskoe-r52.gosweb.gosuslugi.ru" TargetMode="External"/><Relationship Id="rId10"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45004C75-5243-401B-8C73-766DB0B42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2024-12-24T05:01:00Z</dcterms:created>
  <dcterms:modified xsi:type="dcterms:W3CDTF">2024-12-27T03:00:00Z</dcterms:modified>
</cp:coreProperties>
</file>