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D6" w:rsidRPr="009A6AD6" w:rsidRDefault="009A6AD6" w:rsidP="009A6AD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6A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УВАЛОБИТИИНСКОГО СЕЛЬСКОГО ПОСЕЛЕНИЯ САРГАТСКОГО МУНИЦИПАЛЬНОГО РАЙОНА</w:t>
      </w:r>
    </w:p>
    <w:p w:rsidR="009A6AD6" w:rsidRPr="009A6AD6" w:rsidRDefault="009A6AD6" w:rsidP="009A6AD6">
      <w:pPr>
        <w:ind w:left="600" w:firstLine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6A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ОМСКОЙ ОБЛАСТИ</w:t>
      </w:r>
    </w:p>
    <w:p w:rsidR="009A6AD6" w:rsidRPr="009A6AD6" w:rsidRDefault="009A6AD6" w:rsidP="009A6AD6">
      <w:pPr>
        <w:ind w:left="600" w:firstLine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A6AD6" w:rsidRPr="009A6AD6" w:rsidRDefault="009A6AD6" w:rsidP="009A6AD6">
      <w:pPr>
        <w:tabs>
          <w:tab w:val="left" w:pos="3380"/>
        </w:tabs>
        <w:ind w:left="600" w:firstLine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6A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 (ПРОЕКТ)</w:t>
      </w:r>
    </w:p>
    <w:p w:rsidR="009A6AD6" w:rsidRPr="009A6AD6" w:rsidRDefault="009A6AD6" w:rsidP="009A6AD6">
      <w:pPr>
        <w:tabs>
          <w:tab w:val="left" w:pos="3380"/>
          <w:tab w:val="left" w:pos="8320"/>
        </w:tabs>
        <w:ind w:left="600" w:firstLine="60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A6AD6" w:rsidRPr="009A6AD6" w:rsidRDefault="009A6AD6" w:rsidP="009A6AD6">
      <w:pPr>
        <w:tabs>
          <w:tab w:val="left" w:pos="3380"/>
          <w:tab w:val="left" w:pos="8320"/>
        </w:tabs>
        <w:ind w:firstLine="567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9A6AD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00.06.2025 г                                                                                             № 00</w:t>
      </w:r>
    </w:p>
    <w:p w:rsidR="009A6AD6" w:rsidRPr="009A6AD6" w:rsidRDefault="009A6AD6" w:rsidP="009A6AD6">
      <w:pPr>
        <w:tabs>
          <w:tab w:val="left" w:pos="3380"/>
          <w:tab w:val="left" w:pos="8320"/>
        </w:tabs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6AD6">
        <w:rPr>
          <w:rFonts w:ascii="Times New Roman" w:eastAsia="Calibri" w:hAnsi="Times New Roman" w:cs="Times New Roman"/>
          <w:sz w:val="26"/>
          <w:szCs w:val="26"/>
          <w:lang w:eastAsia="ru-RU"/>
        </w:rPr>
        <w:t>д. Увальная Бития</w:t>
      </w:r>
    </w:p>
    <w:p w:rsidR="00802407" w:rsidRPr="00802407" w:rsidRDefault="00802407" w:rsidP="0080240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407" w:rsidRPr="00BA509D" w:rsidRDefault="00243555" w:rsidP="006E061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Увалобитиинского</w:t>
      </w:r>
      <w:r w:rsidR="00802407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муниц</w:t>
      </w:r>
      <w:r w:rsidR="008A1E52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Омской 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</w:t>
      </w:r>
      <w:r w:rsidR="006E0612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.08.2019 года 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75</w:t>
      </w:r>
      <w:r w:rsidR="006E0612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Порядка планирования приватизации муниципального имущества 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Увалобитиинского</w:t>
      </w:r>
      <w:r w:rsidR="006E0612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муниципального района»</w:t>
      </w:r>
    </w:p>
    <w:p w:rsidR="006E0612" w:rsidRPr="00BA509D" w:rsidRDefault="006E0612" w:rsidP="006E061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07" w:rsidRPr="00BA509D" w:rsidRDefault="00243555" w:rsidP="00802407">
      <w:pPr>
        <w:spacing w:after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Федеральным законом от </w:t>
      </w:r>
      <w:r w:rsidR="006E0612"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06.10.2003 г. № 131</w:t>
      </w:r>
      <w:r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-ФЗ </w:t>
      </w:r>
      <w:r w:rsidR="006E0612"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от 21.12.2001 г. № 178 - ФЗ «О приватизации государственного и муниципального имущества», руководствуясь Уставом</w:t>
      </w:r>
      <w:r w:rsidR="00802407"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A6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Увалобитиинского</w:t>
      </w:r>
      <w:r w:rsidR="00802407"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</w:t>
      </w:r>
      <w:r w:rsidR="00EB1ECC"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243555" w:rsidRPr="00BA509D" w:rsidRDefault="00243555" w:rsidP="00802407">
      <w:pPr>
        <w:spacing w:after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02407" w:rsidRPr="00BA509D" w:rsidRDefault="00802407" w:rsidP="008024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ПОСТАНОВЛЯЮ:</w:t>
      </w:r>
    </w:p>
    <w:p w:rsidR="00802407" w:rsidRPr="00BA509D" w:rsidRDefault="00802407" w:rsidP="00802407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3555" w:rsidRPr="00BA509D" w:rsidRDefault="00EB1ECC" w:rsidP="00EB1EC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планирования приватизации муниципального имущества 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Увалобитиинского</w:t>
      </w: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муниципального района», утвержденный постановлением Администрации 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Увалобитиинского</w:t>
      </w: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Омской от 01.08.2019 года № 75</w:t>
      </w: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Порядка планирования приватизации муниц</w:t>
      </w:r>
      <w:r w:rsidR="0016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имущества 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Увалобитиинского</w:t>
      </w: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муниципального района» </w:t>
      </w:r>
      <w:r w:rsidR="00554AEB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554AEB" w:rsidRPr="00BA509D" w:rsidRDefault="00BA509D" w:rsidP="00EB1EC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дополнить пунктом</w:t>
      </w:r>
      <w:r w:rsidR="00EB1ECC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B1ECC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554AEB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509D" w:rsidRPr="00BA509D" w:rsidRDefault="00BA509D" w:rsidP="00BA509D">
      <w:pPr>
        <w:pStyle w:val="a7"/>
        <w:shd w:val="clear" w:color="auto" w:fill="FFFFFF"/>
        <w:spacing w:before="210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A509D">
        <w:rPr>
          <w:rFonts w:eastAsia="Times New Roman"/>
          <w:sz w:val="28"/>
          <w:szCs w:val="28"/>
          <w:lang w:eastAsia="ru-RU"/>
        </w:rPr>
        <w:t>«10</w:t>
      </w:r>
      <w:r w:rsidR="00EB1ECC" w:rsidRPr="00BA509D">
        <w:rPr>
          <w:rFonts w:eastAsia="Times New Roman"/>
          <w:sz w:val="28"/>
          <w:szCs w:val="28"/>
          <w:lang w:eastAsia="ru-RU"/>
        </w:rPr>
        <w:t xml:space="preserve">. </w:t>
      </w:r>
      <w:r w:rsidRPr="00BA509D">
        <w:rPr>
          <w:rFonts w:eastAsia="Times New Roman"/>
          <w:color w:val="000000"/>
          <w:sz w:val="28"/>
          <w:szCs w:val="28"/>
          <w:lang w:eastAsia="ru-RU"/>
        </w:rPr>
        <w:t>К информации о результатах сделок приватизации государственного или муниципального имущества, подлежащей размещению относятся следующие сведения:</w:t>
      </w:r>
    </w:p>
    <w:p w:rsidR="00BA509D" w:rsidRPr="00BA509D" w:rsidRDefault="00BA509D" w:rsidP="00BA509D">
      <w:pPr>
        <w:shd w:val="clear" w:color="auto" w:fill="FFFFFF"/>
        <w:spacing w:before="21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продавца такого имущества;</w:t>
      </w:r>
    </w:p>
    <w:p w:rsidR="00BA509D" w:rsidRPr="00BA509D" w:rsidRDefault="00BA509D" w:rsidP="00BA509D">
      <w:pPr>
        <w:shd w:val="clear" w:color="auto" w:fill="FFFFFF"/>
        <w:spacing w:before="21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BA509D" w:rsidRPr="00BA509D" w:rsidRDefault="00BA509D" w:rsidP="00BA509D">
      <w:pPr>
        <w:shd w:val="clear" w:color="auto" w:fill="FFFFFF"/>
        <w:spacing w:before="21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дата, время и место проведения торгов;</w:t>
      </w:r>
    </w:p>
    <w:p w:rsidR="00BA509D" w:rsidRPr="00BA509D" w:rsidRDefault="00BA509D" w:rsidP="00BA509D">
      <w:pPr>
        <w:shd w:val="clear" w:color="auto" w:fill="FFFFFF"/>
        <w:spacing w:before="21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цена сделки приватизации;</w:t>
      </w:r>
    </w:p>
    <w:p w:rsidR="00BA509D" w:rsidRPr="00BA509D" w:rsidRDefault="00BA509D" w:rsidP="009A6AD6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имя физического лица или наименование юридического лица - участника продажи, который предложил наиболее высокую цену за такое </w:t>
      </w: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 по сравнению с предложениями других участников продажи, или участника продажи, который подал предпоследнее предложение о цене такого имущества в ходе продажи;</w:t>
      </w:r>
    </w:p>
    <w:p w:rsidR="00BA509D" w:rsidRPr="00BA509D" w:rsidRDefault="00BA509D" w:rsidP="00BA509D">
      <w:pPr>
        <w:shd w:val="clear" w:color="auto" w:fill="FFFFFF"/>
        <w:spacing w:before="21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 </w:t>
      </w:r>
      <w:hyperlink r:id="rId5" w:anchor="dst634" w:history="1">
        <w:r w:rsidRPr="00BA509D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втором пункта 3 статьи 18</w:t>
        </w:r>
      </w:hyperlink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178-Федерального закона,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 </w:t>
      </w:r>
      <w:hyperlink r:id="rId6" w:anchor="dst762" w:history="1">
        <w:r w:rsidRPr="00BA509D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абзацем вторым пункта 4 статьи 24</w:t>
        </w:r>
      </w:hyperlink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закона.</w:t>
      </w:r>
    </w:p>
    <w:p w:rsidR="00802407" w:rsidRPr="00BA509D" w:rsidRDefault="00BA509D" w:rsidP="00BA509D">
      <w:pPr>
        <w:pStyle w:val="a3"/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BA509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2. </w:t>
      </w:r>
      <w:r w:rsidR="00802407" w:rsidRPr="00BA509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Разместить настоящее постановление в информационно-телекоммуникационной сети Интернет на сайте </w:t>
      </w:r>
      <w:r w:rsidR="009A6AD6" w:rsidRP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https://uvalobitiinskoe-r52.gosweb.gosuslugi.ru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1F" w:rsidRPr="00BA509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="00802407" w:rsidRPr="00BA509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и опубликовать в газете  «</w:t>
      </w:r>
      <w:r w:rsidR="009A6AD6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Увалобитиинский </w:t>
      </w:r>
      <w:r w:rsidR="00802407" w:rsidRPr="00BA509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муниципальный вестник».</w:t>
      </w:r>
    </w:p>
    <w:p w:rsidR="00802407" w:rsidRPr="00BA509D" w:rsidRDefault="00BA509D" w:rsidP="009A6AD6">
      <w:pPr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02407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49189F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9189F" w:rsidRPr="00BA509D" w:rsidRDefault="0049189F" w:rsidP="00802407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6AD6" w:rsidRDefault="009A6AD6" w:rsidP="00B9051F">
      <w:pPr>
        <w:tabs>
          <w:tab w:val="left" w:pos="1246"/>
          <w:tab w:val="center" w:pos="4749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6AD6" w:rsidRDefault="009A6AD6" w:rsidP="00B9051F">
      <w:pPr>
        <w:tabs>
          <w:tab w:val="left" w:pos="1246"/>
          <w:tab w:val="center" w:pos="4749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051F" w:rsidRPr="00BA509D" w:rsidRDefault="009A6AD6" w:rsidP="00B9051F">
      <w:pPr>
        <w:tabs>
          <w:tab w:val="left" w:pos="1246"/>
          <w:tab w:val="center" w:pos="4749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Увалобитиинского</w:t>
      </w:r>
    </w:p>
    <w:p w:rsidR="008A1E52" w:rsidRPr="00BA509D" w:rsidRDefault="00B9051F" w:rsidP="00B9051F">
      <w:pPr>
        <w:tabs>
          <w:tab w:val="left" w:pos="1246"/>
          <w:tab w:val="center" w:pos="4749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8A1E52" w:rsidRPr="00BA509D" w:rsidSect="002435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50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        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 w:rsidRPr="00BA50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A6A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 Ю. Левщанова                                           </w:t>
      </w:r>
    </w:p>
    <w:p w:rsidR="00802407" w:rsidRPr="00160D85" w:rsidRDefault="00802407" w:rsidP="00160D85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802407" w:rsidRPr="00160D85" w:rsidSect="008A1E52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783C"/>
    <w:multiLevelType w:val="multilevel"/>
    <w:tmpl w:val="3DD0D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43"/>
    <w:rsid w:val="00134877"/>
    <w:rsid w:val="00160D85"/>
    <w:rsid w:val="00243555"/>
    <w:rsid w:val="002619C0"/>
    <w:rsid w:val="00295974"/>
    <w:rsid w:val="00440D43"/>
    <w:rsid w:val="0049189F"/>
    <w:rsid w:val="005029A3"/>
    <w:rsid w:val="00554AEB"/>
    <w:rsid w:val="00615D4C"/>
    <w:rsid w:val="006E0612"/>
    <w:rsid w:val="00802407"/>
    <w:rsid w:val="008A1E52"/>
    <w:rsid w:val="009A6AD6"/>
    <w:rsid w:val="009E4D4C"/>
    <w:rsid w:val="00B42DBC"/>
    <w:rsid w:val="00B72504"/>
    <w:rsid w:val="00B9051F"/>
    <w:rsid w:val="00BA509D"/>
    <w:rsid w:val="00BB77F6"/>
    <w:rsid w:val="00C06FED"/>
    <w:rsid w:val="00EB1ECC"/>
    <w:rsid w:val="00F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3324"/>
  <w15:docId w15:val="{CD74095A-2E6D-4430-BEBD-F7BD109C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18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1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9C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A50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01444/7c14972155f95d3cc08e4fd8bb3c461f82a063db/" TargetMode="External"/><Relationship Id="rId5" Type="http://schemas.openxmlformats.org/officeDocument/2006/relationships/hyperlink" Target="https://www.consultant.ru/document/cons_doc_LAW_501444/f86aa1739d4196b2f5592eb17cb66cf166cfaa5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AdmOlga</dc:creator>
  <cp:lastModifiedBy>Пользователь</cp:lastModifiedBy>
  <cp:revision>4</cp:revision>
  <cp:lastPrinted>2025-05-15T09:16:00Z</cp:lastPrinted>
  <dcterms:created xsi:type="dcterms:W3CDTF">2025-06-06T10:12:00Z</dcterms:created>
  <dcterms:modified xsi:type="dcterms:W3CDTF">2025-06-24T03:24:00Z</dcterms:modified>
</cp:coreProperties>
</file>