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4D7" w:rsidRPr="004834D7" w:rsidRDefault="004834D7" w:rsidP="004834D7">
      <w:pPr>
        <w:jc w:val="right"/>
        <w:rPr>
          <w:rFonts w:ascii="Times New Roman" w:eastAsia="Times New Roman" w:hAnsi="Times New Roman" w:cs="Times New Roman"/>
          <w:b/>
          <w:sz w:val="28"/>
          <w:szCs w:val="28"/>
          <w:lang w:eastAsia="ru-RU"/>
        </w:rPr>
      </w:pPr>
    </w:p>
    <w:p w:rsidR="004834D7" w:rsidRPr="004834D7" w:rsidRDefault="004834D7" w:rsidP="004834D7">
      <w:pPr>
        <w:jc w:val="center"/>
        <w:rPr>
          <w:rFonts w:ascii="Times New Roman" w:eastAsia="Times New Roman" w:hAnsi="Times New Roman" w:cs="Times New Roman"/>
          <w:b/>
          <w:sz w:val="28"/>
          <w:szCs w:val="28"/>
          <w:lang w:eastAsia="ru-RU"/>
        </w:rPr>
      </w:pPr>
      <w:r w:rsidRPr="004834D7">
        <w:rPr>
          <w:rFonts w:ascii="Times New Roman" w:eastAsia="Times New Roman" w:hAnsi="Times New Roman" w:cs="Times New Roman"/>
          <w:b/>
          <w:sz w:val="28"/>
          <w:szCs w:val="28"/>
          <w:lang w:eastAsia="ru-RU"/>
        </w:rPr>
        <w:t xml:space="preserve">АДМИНИСТРАЦИЯ  </w:t>
      </w:r>
      <w:r>
        <w:rPr>
          <w:rFonts w:ascii="Times New Roman" w:eastAsia="Times New Roman" w:hAnsi="Times New Roman" w:cs="Times New Roman"/>
          <w:b/>
          <w:sz w:val="28"/>
          <w:szCs w:val="28"/>
          <w:lang w:eastAsia="ru-RU"/>
        </w:rPr>
        <w:t>УВАЛОБИТИИНСКОГО</w:t>
      </w:r>
      <w:r w:rsidRPr="004834D7">
        <w:rPr>
          <w:rFonts w:ascii="Times New Roman" w:eastAsia="Times New Roman" w:hAnsi="Times New Roman" w:cs="Times New Roman"/>
          <w:b/>
          <w:sz w:val="28"/>
          <w:szCs w:val="28"/>
          <w:lang w:eastAsia="ru-RU"/>
        </w:rPr>
        <w:t xml:space="preserve"> СЕЛЬСКОГО ПОСЕЛЕНИЯ САРГАТСКОГО МУНИЦИПАЛЬНОГО РАЙОНА</w:t>
      </w:r>
    </w:p>
    <w:p w:rsidR="004834D7" w:rsidRPr="004834D7" w:rsidRDefault="004834D7" w:rsidP="004834D7">
      <w:pPr>
        <w:spacing w:after="160"/>
        <w:jc w:val="center"/>
        <w:rPr>
          <w:rFonts w:ascii="Times New Roman" w:eastAsia="Calibri" w:hAnsi="Times New Roman" w:cs="Times New Roman"/>
          <w:b/>
          <w:sz w:val="28"/>
          <w:szCs w:val="28"/>
        </w:rPr>
      </w:pPr>
      <w:r w:rsidRPr="004834D7">
        <w:rPr>
          <w:rFonts w:ascii="Times New Roman" w:eastAsia="Calibri" w:hAnsi="Times New Roman" w:cs="Times New Roman"/>
          <w:b/>
          <w:sz w:val="28"/>
          <w:szCs w:val="28"/>
        </w:rPr>
        <w:t>ОМСКОЙ ОБЛАСТИ</w:t>
      </w:r>
    </w:p>
    <w:p w:rsidR="004834D7" w:rsidRPr="004834D7" w:rsidRDefault="004834D7" w:rsidP="004834D7">
      <w:pPr>
        <w:spacing w:after="160"/>
        <w:jc w:val="center"/>
        <w:rPr>
          <w:rFonts w:ascii="Times New Roman" w:eastAsia="Calibri" w:hAnsi="Times New Roman" w:cs="Times New Roman"/>
          <w:b/>
          <w:sz w:val="28"/>
          <w:szCs w:val="28"/>
        </w:rPr>
      </w:pPr>
    </w:p>
    <w:p w:rsidR="004834D7" w:rsidRPr="004834D7" w:rsidRDefault="004834D7" w:rsidP="004834D7">
      <w:pPr>
        <w:spacing w:after="160"/>
        <w:jc w:val="center"/>
        <w:rPr>
          <w:rFonts w:ascii="Times New Roman" w:eastAsia="Calibri" w:hAnsi="Times New Roman" w:cs="Times New Roman"/>
          <w:b/>
          <w:sz w:val="32"/>
          <w:szCs w:val="32"/>
        </w:rPr>
      </w:pPr>
      <w:r w:rsidRPr="004834D7">
        <w:rPr>
          <w:rFonts w:ascii="Times New Roman" w:eastAsia="Calibri" w:hAnsi="Times New Roman" w:cs="Times New Roman"/>
          <w:b/>
          <w:sz w:val="32"/>
          <w:szCs w:val="32"/>
        </w:rPr>
        <w:t>ПОСТАНОВЛЕНИЕ</w:t>
      </w:r>
    </w:p>
    <w:p w:rsidR="004834D7" w:rsidRPr="004834D7" w:rsidRDefault="00AE47F5" w:rsidP="004834D7">
      <w:pPr>
        <w:keepNext/>
        <w:spacing w:before="240" w:after="60"/>
        <w:outlineLvl w:val="1"/>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о</w:t>
      </w:r>
      <w:r w:rsidR="004C4F6C">
        <w:rPr>
          <w:rFonts w:ascii="Times New Roman" w:eastAsia="Calibri" w:hAnsi="Times New Roman" w:cs="Times New Roman"/>
          <w:b/>
          <w:bCs/>
          <w:iCs/>
          <w:sz w:val="28"/>
          <w:szCs w:val="28"/>
          <w:lang w:eastAsia="ru-RU"/>
        </w:rPr>
        <w:t>т 17</w:t>
      </w:r>
      <w:r w:rsidR="004834D7">
        <w:rPr>
          <w:rFonts w:ascii="Times New Roman" w:eastAsia="Calibri" w:hAnsi="Times New Roman" w:cs="Times New Roman"/>
          <w:b/>
          <w:bCs/>
          <w:iCs/>
          <w:sz w:val="28"/>
          <w:szCs w:val="28"/>
          <w:lang w:eastAsia="ru-RU"/>
        </w:rPr>
        <w:t>.03.</w:t>
      </w:r>
      <w:r w:rsidR="004834D7" w:rsidRPr="004834D7">
        <w:rPr>
          <w:rFonts w:ascii="Times New Roman" w:eastAsia="Calibri" w:hAnsi="Times New Roman" w:cs="Times New Roman"/>
          <w:b/>
          <w:bCs/>
          <w:iCs/>
          <w:sz w:val="28"/>
          <w:szCs w:val="28"/>
          <w:lang w:eastAsia="ru-RU"/>
        </w:rPr>
        <w:t>2023 г.</w:t>
      </w:r>
      <w:r w:rsidR="004834D7">
        <w:rPr>
          <w:rFonts w:ascii="Times New Roman" w:eastAsia="Calibri" w:hAnsi="Times New Roman" w:cs="Times New Roman"/>
          <w:b/>
          <w:bCs/>
          <w:iCs/>
          <w:sz w:val="28"/>
          <w:szCs w:val="28"/>
          <w:lang w:eastAsia="ru-RU"/>
        </w:rPr>
        <w:t xml:space="preserve">                                                                                          </w:t>
      </w:r>
      <w:r w:rsidR="004C4F6C">
        <w:rPr>
          <w:rFonts w:ascii="Times New Roman" w:eastAsia="Calibri" w:hAnsi="Times New Roman" w:cs="Times New Roman"/>
          <w:b/>
          <w:bCs/>
          <w:iCs/>
          <w:sz w:val="28"/>
          <w:szCs w:val="28"/>
          <w:lang w:eastAsia="ru-RU"/>
        </w:rPr>
        <w:t xml:space="preserve">  № 14</w:t>
      </w:r>
    </w:p>
    <w:p w:rsidR="004834D7" w:rsidRPr="004834D7" w:rsidRDefault="004834D7" w:rsidP="004834D7">
      <w:pPr>
        <w:spacing w:after="160"/>
        <w:jc w:val="center"/>
        <w:rPr>
          <w:rFonts w:ascii="Times New Roman" w:eastAsia="Calibri" w:hAnsi="Times New Roman" w:cs="Times New Roman"/>
          <w:b/>
          <w:sz w:val="24"/>
          <w:szCs w:val="24"/>
        </w:rPr>
      </w:pPr>
      <w:r>
        <w:rPr>
          <w:rFonts w:ascii="Times New Roman" w:eastAsia="Calibri" w:hAnsi="Times New Roman" w:cs="Times New Roman"/>
          <w:b/>
          <w:sz w:val="24"/>
          <w:szCs w:val="24"/>
        </w:rPr>
        <w:t>д. Увальная Бития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bCs/>
          <w:sz w:val="28"/>
          <w:szCs w:val="28"/>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bCs/>
          <w:sz w:val="28"/>
          <w:szCs w:val="28"/>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8"/>
          <w:szCs w:val="28"/>
          <w:lang w:eastAsia="ru-RU"/>
        </w:rPr>
      </w:pPr>
      <w:r w:rsidRPr="004834D7">
        <w:rPr>
          <w:rFonts w:ascii="Times New Roman" w:eastAsia="Times New Roman" w:hAnsi="Times New Roman" w:cs="Times New Roman"/>
          <w:bCs/>
          <w:sz w:val="28"/>
          <w:szCs w:val="28"/>
          <w:lang w:eastAsia="ru-RU"/>
        </w:rPr>
        <w:t xml:space="preserve">Об утверждении Положения о порядке предоставления субсидий из бюджета </w:t>
      </w:r>
      <w:r>
        <w:rPr>
          <w:rFonts w:ascii="Times New Roman" w:eastAsia="Times New Roman" w:hAnsi="Times New Roman" w:cs="Times New Roman"/>
          <w:bCs/>
          <w:sz w:val="28"/>
          <w:szCs w:val="28"/>
          <w:lang w:eastAsia="ru-RU"/>
        </w:rPr>
        <w:t>Увалобитиинского</w:t>
      </w:r>
      <w:r w:rsidRPr="004834D7">
        <w:rPr>
          <w:rFonts w:ascii="Times New Roman" w:eastAsia="Times New Roman" w:hAnsi="Times New Roman" w:cs="Times New Roman"/>
          <w:bCs/>
          <w:sz w:val="28"/>
          <w:szCs w:val="28"/>
          <w:lang w:eastAsia="ru-RU"/>
        </w:rPr>
        <w:t xml:space="preserve"> сельского поселения Саргатского муниципального района Омской области в целях </w:t>
      </w:r>
      <w:proofErr w:type="spellStart"/>
      <w:r w:rsidRPr="004834D7">
        <w:rPr>
          <w:rFonts w:ascii="Times New Roman" w:eastAsia="Times New Roman" w:hAnsi="Times New Roman" w:cs="Times New Roman"/>
          <w:bCs/>
          <w:sz w:val="28"/>
          <w:szCs w:val="28"/>
          <w:lang w:eastAsia="ru-RU"/>
        </w:rPr>
        <w:t>софинансирования</w:t>
      </w:r>
      <w:proofErr w:type="spellEnd"/>
      <w:r w:rsidRPr="004834D7">
        <w:rPr>
          <w:rFonts w:ascii="Times New Roman" w:eastAsia="Times New Roman" w:hAnsi="Times New Roman" w:cs="Times New Roman"/>
          <w:bCs/>
          <w:sz w:val="28"/>
          <w:szCs w:val="28"/>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В соответствии со статьей 142.3 Бюджетного кодекса Российской Федерации, Федеральным законом «Об общих принципах организации местного самоуправления в Российской Федерации»</w:t>
      </w:r>
    </w:p>
    <w:p w:rsidR="004834D7" w:rsidRPr="004834D7" w:rsidRDefault="004834D7" w:rsidP="004834D7">
      <w:pPr>
        <w:widowControl w:val="0"/>
        <w:autoSpaceDE w:val="0"/>
        <w:autoSpaceDN w:val="0"/>
        <w:adjustRightInd w:val="0"/>
        <w:spacing w:before="240"/>
        <w:jc w:val="both"/>
        <w:rPr>
          <w:rFonts w:ascii="Times New Roman" w:eastAsia="Times New Roman" w:hAnsi="Times New Roman" w:cs="Times New Roman"/>
          <w:b/>
          <w:sz w:val="28"/>
          <w:szCs w:val="28"/>
          <w:lang w:eastAsia="ru-RU"/>
        </w:rPr>
      </w:pPr>
      <w:r w:rsidRPr="004834D7">
        <w:rPr>
          <w:rFonts w:ascii="Times New Roman" w:eastAsia="Times New Roman" w:hAnsi="Times New Roman" w:cs="Times New Roman"/>
          <w:b/>
          <w:sz w:val="28"/>
          <w:szCs w:val="28"/>
          <w:lang w:eastAsia="ru-RU"/>
        </w:rPr>
        <w:t>ПОСТАНОВЛЯЮ:</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 xml:space="preserve">1. Утвердить прилагаемое Положение о порядке предоставления субсидий из бюджета Увалобитиинского сельского поселения Саргатского муниципального района Омской области в целях </w:t>
      </w:r>
      <w:proofErr w:type="spellStart"/>
      <w:r w:rsidRPr="004834D7">
        <w:rPr>
          <w:rFonts w:ascii="Times New Roman" w:eastAsia="Times New Roman" w:hAnsi="Times New Roman" w:cs="Times New Roman"/>
          <w:sz w:val="28"/>
          <w:szCs w:val="28"/>
          <w:lang w:eastAsia="ru-RU"/>
        </w:rPr>
        <w:t>софинансирования</w:t>
      </w:r>
      <w:proofErr w:type="spellEnd"/>
      <w:r w:rsidRPr="004834D7">
        <w:rPr>
          <w:rFonts w:ascii="Times New Roman" w:eastAsia="Times New Roman" w:hAnsi="Times New Roman" w:cs="Times New Roman"/>
          <w:sz w:val="28"/>
          <w:szCs w:val="28"/>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 xml:space="preserve">2. </w:t>
      </w:r>
      <w:proofErr w:type="gramStart"/>
      <w:r w:rsidRPr="004834D7">
        <w:rPr>
          <w:rFonts w:ascii="Times New Roman" w:eastAsia="Times New Roman" w:hAnsi="Times New Roman" w:cs="Times New Roman"/>
          <w:sz w:val="28"/>
          <w:szCs w:val="28"/>
          <w:lang w:eastAsia="ru-RU"/>
        </w:rPr>
        <w:t>Разместить</w:t>
      </w:r>
      <w:proofErr w:type="gramEnd"/>
      <w:r w:rsidRPr="004834D7">
        <w:rPr>
          <w:rFonts w:ascii="Times New Roman" w:eastAsia="Times New Roman" w:hAnsi="Times New Roman" w:cs="Times New Roman"/>
          <w:sz w:val="28"/>
          <w:szCs w:val="28"/>
          <w:lang w:eastAsia="ru-RU"/>
        </w:rPr>
        <w:t xml:space="preserve"> настоящее постановление в информационно-телекоммуникационной сети Интернет на сайте www.sargat.omskportal.ru и опубликовать в газете  «</w:t>
      </w:r>
      <w:r>
        <w:rPr>
          <w:rFonts w:ascii="Times New Roman" w:eastAsia="Times New Roman" w:hAnsi="Times New Roman" w:cs="Times New Roman"/>
          <w:sz w:val="28"/>
          <w:szCs w:val="28"/>
          <w:lang w:eastAsia="ru-RU"/>
        </w:rPr>
        <w:t>Увалобитиинский</w:t>
      </w:r>
      <w:r w:rsidRPr="004834D7">
        <w:rPr>
          <w:rFonts w:ascii="Times New Roman" w:eastAsia="Times New Roman" w:hAnsi="Times New Roman" w:cs="Times New Roman"/>
          <w:sz w:val="28"/>
          <w:szCs w:val="28"/>
          <w:lang w:eastAsia="ru-RU"/>
        </w:rPr>
        <w:t xml:space="preserve"> муниципальный вестник».</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3. Настоящее постановление вступает в силу на следующий день после дня его официального опубликования.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8"/>
          <w:szCs w:val="28"/>
          <w:lang w:eastAsia="ru-RU"/>
        </w:rPr>
      </w:pPr>
    </w:p>
    <w:p w:rsid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 xml:space="preserve">Глава  Увалобитиинского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r w:rsidRPr="004834D7">
        <w:rPr>
          <w:rFonts w:ascii="Times New Roman" w:eastAsia="Times New Roman" w:hAnsi="Times New Roman" w:cs="Times New Roman"/>
          <w:sz w:val="28"/>
          <w:szCs w:val="28"/>
          <w:lang w:eastAsia="ru-RU"/>
        </w:rPr>
        <w:t xml:space="preserve">сельского поселения                                  </w:t>
      </w:r>
      <w:r>
        <w:rPr>
          <w:rFonts w:ascii="Times New Roman" w:eastAsia="Times New Roman" w:hAnsi="Times New Roman" w:cs="Times New Roman"/>
          <w:sz w:val="28"/>
          <w:szCs w:val="28"/>
          <w:lang w:eastAsia="ru-RU"/>
        </w:rPr>
        <w:t xml:space="preserve">                         </w:t>
      </w:r>
      <w:r w:rsidRPr="004834D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Ю. Меньшенина</w:t>
      </w:r>
    </w:p>
    <w:p w:rsidR="004834D7" w:rsidRPr="004834D7" w:rsidRDefault="004834D7" w:rsidP="004834D7">
      <w:pPr>
        <w:widowControl w:val="0"/>
        <w:autoSpaceDE w:val="0"/>
        <w:autoSpaceDN w:val="0"/>
        <w:adjustRightInd w:val="0"/>
        <w:jc w:val="right"/>
        <w:outlineLvl w:val="0"/>
        <w:rPr>
          <w:rFonts w:ascii="Times New Roman" w:eastAsia="Times New Roman" w:hAnsi="Times New Roman" w:cs="Times New Roman"/>
          <w:sz w:val="28"/>
          <w:szCs w:val="28"/>
          <w:lang w:eastAsia="ru-RU"/>
        </w:rPr>
      </w:pP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ind w:left="5245"/>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 xml:space="preserve">Приложение № 1 </w:t>
      </w:r>
    </w:p>
    <w:p w:rsidR="004834D7" w:rsidRPr="004834D7" w:rsidRDefault="004834D7" w:rsidP="004834D7">
      <w:pPr>
        <w:widowControl w:val="0"/>
        <w:autoSpaceDE w:val="0"/>
        <w:autoSpaceDN w:val="0"/>
        <w:adjustRightInd w:val="0"/>
        <w:ind w:left="5245"/>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к Постановлению администрации Увалобитиинского сельского поселения </w:t>
      </w:r>
    </w:p>
    <w:p w:rsidR="004834D7" w:rsidRPr="004834D7" w:rsidRDefault="004834D7" w:rsidP="004834D7">
      <w:pPr>
        <w:widowControl w:val="0"/>
        <w:autoSpaceDE w:val="0"/>
        <w:autoSpaceDN w:val="0"/>
        <w:adjustRightInd w:val="0"/>
        <w:ind w:left="5245"/>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Саргатского муниципального района </w:t>
      </w:r>
    </w:p>
    <w:p w:rsidR="004834D7" w:rsidRPr="004834D7" w:rsidRDefault="004C4F6C" w:rsidP="004834D7">
      <w:pPr>
        <w:widowControl w:val="0"/>
        <w:autoSpaceDE w:val="0"/>
        <w:autoSpaceDN w:val="0"/>
        <w:adjustRightInd w:val="0"/>
        <w:ind w:left="5245"/>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Омской области от 17.03.2023 г № 14</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4"/>
          <w:szCs w:val="24"/>
          <w:lang w:eastAsia="ru-RU"/>
        </w:rPr>
      </w:pPr>
      <w:bookmarkStart w:id="0" w:name="Par37"/>
      <w:bookmarkEnd w:id="0"/>
      <w:r w:rsidRPr="004834D7">
        <w:rPr>
          <w:rFonts w:ascii="Times New Roman" w:eastAsia="Times New Roman" w:hAnsi="Times New Roman" w:cs="Times New Roman"/>
          <w:bCs/>
          <w:sz w:val="24"/>
          <w:szCs w:val="24"/>
          <w:lang w:eastAsia="ru-RU"/>
        </w:rPr>
        <w:t>ПОЛОЖЕНИЕ</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о порядке предоставления субсидий из бюджета Увалобитиинского сельского поселения Саргатского муниципального района Омской области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outlineLvl w:val="1"/>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Общие положения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 </w:t>
      </w:r>
      <w:proofErr w:type="gramStart"/>
      <w:r w:rsidRPr="004834D7">
        <w:rPr>
          <w:rFonts w:ascii="Times New Roman" w:eastAsia="Times New Roman" w:hAnsi="Times New Roman" w:cs="Times New Roman"/>
          <w:sz w:val="24"/>
          <w:szCs w:val="24"/>
          <w:lang w:eastAsia="ru-RU"/>
        </w:rPr>
        <w:t xml:space="preserve">Настоящее Положение о порядке предоставления субсидий из бюджета Увалобитиинского сельского поселения Саргатского муниципального района Омской области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 (далее – горизонтальные субсидии), разработано в соответствии со статьей 142.3 Бюджетного кодекса Российской Федерации, в целях предоставления горизонтальных субсидий бюджетам других муниципальных образований из бюджета Увалобитиинского сельского поселения</w:t>
      </w:r>
      <w:proofErr w:type="gramEnd"/>
      <w:r w:rsidRPr="004834D7">
        <w:rPr>
          <w:rFonts w:ascii="Times New Roman" w:eastAsia="Times New Roman" w:hAnsi="Times New Roman" w:cs="Times New Roman"/>
          <w:sz w:val="24"/>
          <w:szCs w:val="24"/>
          <w:lang w:eastAsia="ru-RU"/>
        </w:rPr>
        <w:t xml:space="preserve"> Саргатского муниципального района Омской области.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outlineLvl w:val="1"/>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1. Случаи предоставления горизонтальной субсидии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 Горизонтальные субсидии предоставляются в случае объединения усилий двух (или более) муниципальных образований для повышения эффективности (результативности и (или) экономичности) выполнения органами местного самоуправления своих полномочий.</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частности, горизонтальные субсидии могут предоставляться в случаях:</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 предоставления муниципальных услуг одним муниципальным образованием потребителям, проживающим в другом муниципальном образовании, в том числе в сфере образования, транспортного обслуживания населения и др.;</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 проведения межрегиональных или межмуниципальных мероприятий, в том числе в сферах защиты населения и территорий от чрезвычайных ситуаций природного и техногенного характера; культуры; физической культуры и спорта и др.;</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 осуществления совместных инвестиционных проектов, в том числе капитального строительства, включая сферу дорожной деятельности.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outlineLvl w:val="1"/>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2. Порядок предоставления горизонтальной субсидии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3. </w:t>
      </w:r>
      <w:proofErr w:type="gramStart"/>
      <w:r w:rsidRPr="004834D7">
        <w:rPr>
          <w:rFonts w:ascii="Times New Roman" w:eastAsia="Times New Roman" w:hAnsi="Times New Roman" w:cs="Times New Roman"/>
          <w:sz w:val="24"/>
          <w:szCs w:val="24"/>
          <w:lang w:eastAsia="ru-RU"/>
        </w:rPr>
        <w:t>Целью предоставления горизонтальных субсидий из бюджета Увалобитиинского сельского поселения Саргатского муниципального района бюджету другого муниципального образования того же уровня бюджетной системы является финансовое обеспечение мероприятий по организации решения вопросов местного значения в соответствии с Федеральным законом «Об общих принципах организации местного самоуправления в Российской Федерации» и заключенным между муниципальными образованиями соглашением о предоставлении горизонтальных субсидий, по форме согласно приложению № 1</w:t>
      </w:r>
      <w:proofErr w:type="gramEnd"/>
      <w:r w:rsidRPr="004834D7">
        <w:rPr>
          <w:rFonts w:ascii="Times New Roman" w:eastAsia="Times New Roman" w:hAnsi="Times New Roman" w:cs="Times New Roman"/>
          <w:sz w:val="24"/>
          <w:szCs w:val="24"/>
          <w:lang w:eastAsia="ru-RU"/>
        </w:rPr>
        <w:t xml:space="preserve"> настоящему Положению (далее – соглашение).</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 Предоставление горизонтальных субсидий из бюджета Увалобитиинского сельского поселения Саргатского муниципального района бюджету другого муниципального образования того же уровня бюджетной системы осуществляется за счет доходов бюджета Увалобитиинского сельского поселения Саргатского муниципального района.</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5. Условия предоставления и расходования горизонтальных субсидий устанавливаются муниципальными правовыми актами и заключаемым между муниципальными образованиями соглашением.</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 Расчет объема горизонтальных субсидий из бюджета Увалобитиинского сельского поселения Саргатского муниципального района бюджету другого муниципального образования того же уровня бюджетной системы производится в соответствии с методикой согласно приложению № 2 к настоящему Положению.</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7. </w:t>
      </w:r>
      <w:proofErr w:type="gramStart"/>
      <w:r w:rsidRPr="004834D7">
        <w:rPr>
          <w:rFonts w:ascii="Times New Roman" w:eastAsia="Times New Roman" w:hAnsi="Times New Roman" w:cs="Times New Roman"/>
          <w:sz w:val="24"/>
          <w:szCs w:val="24"/>
          <w:lang w:eastAsia="ru-RU"/>
        </w:rPr>
        <w:t xml:space="preserve">Объем горизонтальных субсидий утверждается в решении о бюджете муниципального образования </w:t>
      </w:r>
      <w:r w:rsidRPr="004C4F6C">
        <w:rPr>
          <w:rFonts w:ascii="Times New Roman" w:eastAsia="Times New Roman" w:hAnsi="Times New Roman" w:cs="Times New Roman"/>
          <w:sz w:val="24"/>
          <w:szCs w:val="24"/>
          <w:lang w:eastAsia="ru-RU"/>
        </w:rPr>
        <w:t>Увалобитиинского сельского</w:t>
      </w:r>
      <w:bookmarkStart w:id="1" w:name="_GoBack"/>
      <w:bookmarkEnd w:id="1"/>
      <w:r>
        <w:rPr>
          <w:rFonts w:ascii="Times New Roman" w:eastAsia="Times New Roman" w:hAnsi="Times New Roman" w:cs="Times New Roman"/>
          <w:sz w:val="24"/>
          <w:szCs w:val="24"/>
          <w:lang w:eastAsia="ru-RU"/>
        </w:rPr>
        <w:t xml:space="preserve"> поселения Саргатского муниципального района </w:t>
      </w:r>
      <w:r w:rsidRPr="004834D7">
        <w:rPr>
          <w:rFonts w:ascii="Times New Roman" w:eastAsia="Times New Roman" w:hAnsi="Times New Roman" w:cs="Times New Roman"/>
          <w:sz w:val="24"/>
          <w:szCs w:val="24"/>
          <w:lang w:eastAsia="ru-RU"/>
        </w:rPr>
        <w:t xml:space="preserve"> на очередной финансовый год и плановый период, или посредством внесения изменений в решение о бюджете Увалобитиинского сельского поселения Саргатского муниципального района на очередной финансовый год и плановый период, или путем внесения изменений в сводную бюджетную роспись расходов бюджета Увалобитиинского сельского поселения Саргатского муниципального района.</w:t>
      </w:r>
      <w:proofErr w:type="gramEnd"/>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8. </w:t>
      </w:r>
      <w:proofErr w:type="gramStart"/>
      <w:r w:rsidRPr="004834D7">
        <w:rPr>
          <w:rFonts w:ascii="Times New Roman" w:eastAsia="Times New Roman" w:hAnsi="Times New Roman" w:cs="Times New Roman"/>
          <w:sz w:val="24"/>
          <w:szCs w:val="24"/>
          <w:lang w:eastAsia="ru-RU"/>
        </w:rPr>
        <w:t>Горизонтальные субсидии из бюджета Увалобитиинского сельского поселения Саргатского муниципального района предоставляются бюджету другого муниципального образования того же уровня бюджетной системы на основании соглашений, заключенных между исполнительно-распорядительным органом муниципального образования Увалобитиинского сельского поселения Саргатского муниципального района и исполнительно-распорядительным органом другого муниципального образования того же уровня бюджетной системы в соответствии с решением Совета Увалобитиинского сельского поселения Саргатского муниципального района.</w:t>
      </w:r>
      <w:proofErr w:type="gramEnd"/>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9. Соглашение должно содержать следующие положения: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 целевое назначение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 условия предоставления и расходования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 объем бюджетных ассигнований, предусмотренных на предоставление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 порядок перечисления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 сроки действия соглашения;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6) порядок осуществления </w:t>
      </w:r>
      <w:proofErr w:type="gramStart"/>
      <w:r w:rsidRPr="004834D7">
        <w:rPr>
          <w:rFonts w:ascii="Times New Roman" w:eastAsia="Times New Roman" w:hAnsi="Times New Roman" w:cs="Times New Roman"/>
          <w:sz w:val="24"/>
          <w:szCs w:val="24"/>
          <w:lang w:eastAsia="ru-RU"/>
        </w:rPr>
        <w:t>контроля за</w:t>
      </w:r>
      <w:proofErr w:type="gramEnd"/>
      <w:r w:rsidRPr="004834D7">
        <w:rPr>
          <w:rFonts w:ascii="Times New Roman" w:eastAsia="Times New Roman" w:hAnsi="Times New Roman" w:cs="Times New Roman"/>
          <w:sz w:val="24"/>
          <w:szCs w:val="24"/>
          <w:lang w:eastAsia="ru-RU"/>
        </w:rPr>
        <w:t xml:space="preserve"> соблюдением условий, установленных для предоставления и расходования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7) сроки и порядок представления отчетности об использовании горизонтальной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8) финансовые санкции за неисполнение соглашений;</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9) иные условия.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10. Порядок заключения соглашений определяется Уставом Увалобитиинского сельского поселения Саргатского муниципального района и (или) нормативными правовыми актами Увалобитиинского сельского поселения Саргатского муниципального района.</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11. Подготовка проекта соглашения осуществляется администрацией </w:t>
      </w:r>
      <w:r w:rsidR="00AE47F5" w:rsidRPr="00AE47F5">
        <w:rPr>
          <w:rFonts w:ascii="Times New Roman" w:eastAsia="Times New Roman" w:hAnsi="Times New Roman" w:cs="Times New Roman"/>
          <w:sz w:val="24"/>
          <w:szCs w:val="24"/>
          <w:lang w:eastAsia="ru-RU"/>
        </w:rPr>
        <w:t>Увалобитиинского</w:t>
      </w:r>
      <w:r w:rsidRPr="004834D7">
        <w:rPr>
          <w:rFonts w:ascii="Times New Roman" w:eastAsia="Times New Roman" w:hAnsi="Times New Roman" w:cs="Times New Roman"/>
          <w:sz w:val="24"/>
          <w:szCs w:val="24"/>
          <w:lang w:eastAsia="ru-RU"/>
        </w:rPr>
        <w:t xml:space="preserve"> сельского поселения Саргатского муниципального района производящей перечисление горизонтальных субсидий.</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12. Горизонтальная субсидия из бюджета Увалобитиинского сельского поселения Саргатского муниципального района бюджету другого муниципального образования того же уровня бюджетной системы предоставляется после заключения соглашения.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13. Горизонтальная субсидия перечисляется в бюджет другого муниципального образования того же уровня бюджетной системы путем зачисления денежных средств на его счет, открытый в органе, осуществляющем кассовое исполнение бюджета другого муниципального образования того же уровня бюджетной системы.</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14. Операции по остаткам горизонтальной субсидии, не использованным по состоянию на 1 января очередного финансового года, осуществляются в порядке, предусмотренном пунктом 5 статьи 242 Бюджетного кодекса Российской Федерации.</w:t>
      </w:r>
      <w:bookmarkStart w:id="2" w:name="Par80"/>
      <w:bookmarkEnd w:id="2"/>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15. Горизонтальная субсидия подлежит возврату в бюджет Увалобитиинского </w:t>
      </w:r>
      <w:r w:rsidRPr="004834D7">
        <w:rPr>
          <w:rFonts w:ascii="Times New Roman" w:eastAsia="Times New Roman" w:hAnsi="Times New Roman" w:cs="Times New Roman"/>
          <w:sz w:val="24"/>
          <w:szCs w:val="24"/>
          <w:lang w:eastAsia="ru-RU"/>
        </w:rPr>
        <w:lastRenderedPageBreak/>
        <w:t>сельского поселения Саргатского муниципального района в случаях:</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 выявления нецелевого использования;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 непредставления отчетности другого муниципального образования того же уровня бюджетной системы, получившего горизонтальную субсидию;</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 представления недостоверных сведений в отчетности.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16. В случае невозврата горизонтальной субсидии другим муниципальным образованием того же уровня бюджетной системы в добровольном порядке указанные средст</w:t>
      </w:r>
      <w:r>
        <w:rPr>
          <w:rFonts w:ascii="Times New Roman" w:eastAsia="Times New Roman" w:hAnsi="Times New Roman" w:cs="Times New Roman"/>
          <w:sz w:val="24"/>
          <w:szCs w:val="24"/>
          <w:lang w:eastAsia="ru-RU"/>
        </w:rPr>
        <w:t>ва подлежат взысканию в бюджет</w:t>
      </w:r>
      <w:r w:rsidRPr="004834D7">
        <w:rPr>
          <w:rFonts w:ascii="Calibri" w:eastAsia="Calibri" w:hAnsi="Calibri" w:cs="Times New Roman"/>
          <w:sz w:val="24"/>
          <w:szCs w:val="24"/>
        </w:rPr>
        <w:t xml:space="preserve"> </w:t>
      </w:r>
      <w:r w:rsidRPr="004834D7">
        <w:rPr>
          <w:rFonts w:ascii="Times New Roman" w:eastAsia="Times New Roman" w:hAnsi="Times New Roman" w:cs="Times New Roman"/>
          <w:sz w:val="24"/>
          <w:szCs w:val="24"/>
          <w:lang w:eastAsia="ru-RU"/>
        </w:rPr>
        <w:t>Увалобитиинского сельского поселения Саргатского муниципального района в судебном порядке.</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outlineLvl w:val="1"/>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3. Контроль и отчетность за использованием горизонтальной субсидии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17. Органы местного самоуправления муниципального образования того же уровня бюджетной системы, получившего горизонтальную субсидию, несут ответственность за целевое использование указанной субсидии, полученной из бюджета Увалобитиинского сельского поселения Саргатского муниципального района, и достоверность представляемых отчетов об их использовании.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18. </w:t>
      </w:r>
      <w:proofErr w:type="gramStart"/>
      <w:r w:rsidRPr="004834D7">
        <w:rPr>
          <w:rFonts w:ascii="Times New Roman" w:eastAsia="Times New Roman" w:hAnsi="Times New Roman" w:cs="Times New Roman"/>
          <w:sz w:val="24"/>
          <w:szCs w:val="24"/>
          <w:lang w:eastAsia="ru-RU"/>
        </w:rPr>
        <w:t>Контроль за</w:t>
      </w:r>
      <w:proofErr w:type="gramEnd"/>
      <w:r w:rsidRPr="004834D7">
        <w:rPr>
          <w:rFonts w:ascii="Times New Roman" w:eastAsia="Times New Roman" w:hAnsi="Times New Roman" w:cs="Times New Roman"/>
          <w:sz w:val="24"/>
          <w:szCs w:val="24"/>
          <w:lang w:eastAsia="ru-RU"/>
        </w:rPr>
        <w:t xml:space="preserve"> использованием горизонтальной субсидии осуществляет администрация Увалобитиинского сельского поселения Саргатского муниципального района.</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19. Отчет об использовании горизонтальной субсидии представляется финансовым органом муниципального образования того же уровня бюджетной системы, получившего эту субсидию по согласованной форме.</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1"/>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Приложение № 1</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Положению о порядке предоставления субсидий из бюджета</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Увалобитиинского сельского поселения</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возникающих при выполнении полномочий органов</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местного самоуправления по решению вопросов</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местного значения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СОГЛАШЕНИЕ</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о предоставлении субсидий из бюджета </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Увалобитиинского сельского поселения Саргатского муниципального района</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бюджет муниципального образования 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 ________ 202__ г.                                                                                   № 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Администрация Увалобитиинского сельского поселения Саргатского муниципального района, именуемая в дальнейшем «Сторона 1», в лице Главы администрации Увалобитиинского сельского поселения Саргатского муниципального района, действующего на основании Положения, с одной стороны, и администрация  муниципального образования ____________________________,  именуемая  в  дальнейшем «Сторона 2», в лице _________________________,  действующего на основании __________________, с другой  стороны, далее при совместном упоминании именуемые «Стороны», в соответствии  с Бюджетным кодексом Российской Федерации, решением</w:t>
      </w:r>
      <w:proofErr w:type="gramEnd"/>
      <w:r w:rsidRPr="004834D7">
        <w:rPr>
          <w:rFonts w:ascii="Times New Roman" w:eastAsia="Times New Roman" w:hAnsi="Times New Roman" w:cs="Times New Roman"/>
          <w:sz w:val="24"/>
          <w:szCs w:val="24"/>
          <w:lang w:eastAsia="ru-RU"/>
        </w:rPr>
        <w:t xml:space="preserve"> ________________ </w:t>
      </w:r>
      <w:proofErr w:type="gramStart"/>
      <w:r w:rsidRPr="004834D7">
        <w:rPr>
          <w:rFonts w:ascii="Times New Roman" w:eastAsia="Times New Roman" w:hAnsi="Times New Roman" w:cs="Times New Roman"/>
          <w:sz w:val="24"/>
          <w:szCs w:val="24"/>
          <w:lang w:eastAsia="ru-RU"/>
        </w:rPr>
        <w:t xml:space="preserve">муниципального образования __________________________ от _____________ № ___ «О бюджете муниципального образования ______________________ на  202___ год и плановый период  20__ и 20__ годов», Положением о порядке предоставления субсидий из бюджета муниципального образования _______________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 утвержденным постановлением муниципального образования ___________________ от ________         № ___ (далее – Положение о предоставлении субсидии), заключили настоящее Соглашение о нижеследующем.</w:t>
      </w:r>
      <w:proofErr w:type="gramEnd"/>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I. Предмет соглашения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1.1. Предметом настоящего Соглашения является предоставление из бюджета муниципального образования _____________________________ в 202___ году бюджету муниципального образования ____________________________________________________________________________  субсидии </w:t>
      </w:r>
      <w:proofErr w:type="gramStart"/>
      <w:r w:rsidRPr="004834D7">
        <w:rPr>
          <w:rFonts w:ascii="Times New Roman" w:eastAsia="Times New Roman" w:hAnsi="Times New Roman" w:cs="Times New Roman"/>
          <w:sz w:val="24"/>
          <w:szCs w:val="24"/>
          <w:lang w:eastAsia="ru-RU"/>
        </w:rPr>
        <w:t>на</w:t>
      </w:r>
      <w:proofErr w:type="gramEnd"/>
      <w:r w:rsidRPr="004834D7">
        <w:rPr>
          <w:rFonts w:ascii="Times New Roman" w:eastAsia="Times New Roman" w:hAnsi="Times New Roman" w:cs="Times New Roman"/>
          <w:sz w:val="24"/>
          <w:szCs w:val="24"/>
          <w:lang w:eastAsia="ru-RU"/>
        </w:rPr>
        <w:t xml:space="preserve"> _____</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_________________________________________________________________________ в пределах полномочий, установленных законодательством Российской Федерации (далее – Субсидия).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bookmarkStart w:id="3" w:name="Par188"/>
      <w:bookmarkEnd w:id="3"/>
      <w:r w:rsidRPr="004834D7">
        <w:rPr>
          <w:rFonts w:ascii="Times New Roman" w:eastAsia="Times New Roman" w:hAnsi="Times New Roman" w:cs="Times New Roman"/>
          <w:sz w:val="24"/>
          <w:szCs w:val="24"/>
          <w:lang w:eastAsia="ru-RU"/>
        </w:rPr>
        <w:t xml:space="preserve">1.2. Предоставление Субсидии осуществляется в соответствии с перечнем мероприятий,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 предоставляется Субсидия, согласно приложению № 1 к настоящему Соглашению, являющемуся его неотъемлемой частью.</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II. Финансовое обеспечение расходных обязательств, в целях </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w:t>
      </w:r>
      <w:proofErr w:type="gramStart"/>
      <w:r w:rsidRPr="004834D7">
        <w:rPr>
          <w:rFonts w:ascii="Times New Roman" w:eastAsia="Times New Roman" w:hAnsi="Times New Roman" w:cs="Times New Roman"/>
          <w:sz w:val="24"/>
          <w:szCs w:val="24"/>
          <w:lang w:eastAsia="ru-RU"/>
        </w:rPr>
        <w:t>которых</w:t>
      </w:r>
      <w:proofErr w:type="gramEnd"/>
      <w:r w:rsidRPr="004834D7">
        <w:rPr>
          <w:rFonts w:ascii="Times New Roman" w:eastAsia="Times New Roman" w:hAnsi="Times New Roman" w:cs="Times New Roman"/>
          <w:sz w:val="24"/>
          <w:szCs w:val="24"/>
          <w:lang w:eastAsia="ru-RU"/>
        </w:rPr>
        <w:t xml:space="preserve"> предоставляется Субсидия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bookmarkStart w:id="4" w:name="Par196"/>
      <w:bookmarkEnd w:id="4"/>
      <w:r w:rsidRPr="004834D7">
        <w:rPr>
          <w:rFonts w:ascii="Times New Roman" w:eastAsia="Times New Roman" w:hAnsi="Times New Roman" w:cs="Times New Roman"/>
          <w:sz w:val="24"/>
          <w:szCs w:val="24"/>
          <w:lang w:eastAsia="ru-RU"/>
        </w:rPr>
        <w:t xml:space="preserve">2.1. Общий объем бюджетных ассигнований, предусматриваемых в бюджете муниципального образования _________________ на финансовое обеспечение расходных обязательств,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 предоставляется Субсидия, составляет в </w:t>
      </w:r>
      <w:r w:rsidRPr="004834D7">
        <w:rPr>
          <w:rFonts w:ascii="Times New Roman" w:eastAsia="Times New Roman" w:hAnsi="Times New Roman" w:cs="Times New Roman"/>
          <w:sz w:val="24"/>
          <w:szCs w:val="24"/>
          <w:lang w:eastAsia="ru-RU"/>
        </w:rPr>
        <w:lastRenderedPageBreak/>
        <w:t>202__ году</w:t>
      </w:r>
      <w:proofErr w:type="gramStart"/>
      <w:r w:rsidRPr="004834D7">
        <w:rPr>
          <w:rFonts w:ascii="Times New Roman" w:eastAsia="Times New Roman" w:hAnsi="Times New Roman" w:cs="Times New Roman"/>
          <w:sz w:val="24"/>
          <w:szCs w:val="24"/>
          <w:lang w:eastAsia="ru-RU"/>
        </w:rPr>
        <w:t xml:space="preserve"> __________________ (_____________________ ___________) </w:t>
      </w:r>
      <w:proofErr w:type="gramEnd"/>
      <w:r w:rsidRPr="004834D7">
        <w:rPr>
          <w:rFonts w:ascii="Times New Roman" w:eastAsia="Times New Roman" w:hAnsi="Times New Roman" w:cs="Times New Roman"/>
          <w:sz w:val="24"/>
          <w:szCs w:val="24"/>
          <w:lang w:eastAsia="ru-RU"/>
        </w:rPr>
        <w:t>рубля ___ копеек.</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2.2. Общий размер Субсидии, предоставляемой из бюджета муниципального образования ––––––––––––––––––––– в бюджет муниципального образования _______________________ в соответствии с настоящим Соглашением определяется исходя из выраженного в процентах от общего объема расходного обязательства муниципального образования,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которого предоставляется Субсидия: уровня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равного _____%, составляет в 202___ году не более</w:t>
      </w:r>
      <w:proofErr w:type="gramStart"/>
      <w:r w:rsidRPr="004834D7">
        <w:rPr>
          <w:rFonts w:ascii="Times New Roman" w:eastAsia="Times New Roman" w:hAnsi="Times New Roman" w:cs="Times New Roman"/>
          <w:sz w:val="24"/>
          <w:szCs w:val="24"/>
          <w:lang w:eastAsia="ru-RU"/>
        </w:rPr>
        <w:t xml:space="preserve"> _______________ (_______________) </w:t>
      </w:r>
      <w:proofErr w:type="gramEnd"/>
      <w:r w:rsidRPr="004834D7">
        <w:rPr>
          <w:rFonts w:ascii="Times New Roman" w:eastAsia="Times New Roman" w:hAnsi="Times New Roman" w:cs="Times New Roman"/>
          <w:sz w:val="24"/>
          <w:szCs w:val="24"/>
          <w:lang w:eastAsia="ru-RU"/>
        </w:rPr>
        <w:t>рублей ___ копеек.</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III. Порядок, условия предоставления и сроки перечисления Субсидии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3.1. Субсидия предоставляется в пределах бюджетных ассигнований, предусмотренных в бюджете муниципального образования _______________________________ (сводной бюджетной росписи бюджета муниципального образования _________________________) на 202___ финансовый год, и лимитов бюджетных обязательств, доведенных Стороне 1 как получателю средств бюджета муниципального образования _______________________________ на финансовый год.</w:t>
      </w:r>
      <w:bookmarkStart w:id="5" w:name="Par219"/>
      <w:bookmarkEnd w:id="5"/>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3.2. Субсидия предоставляется при выполнении следующих условий:</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1) наличие правового акта муниципального образования _______________________________ об утверждении перечня мероприятий,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 предоставляется Субсидия, указанного в пункте 1.2 настоящего Соглашения;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2) наличие в бюджете муниципального образования _______________________ бюджетных ассигнований на финансовое обеспечение расходных обязательств,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 предоставляется Субсидия, в объеме, предусмотренном пунктом 2.1 настоящего Соглашения.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IV. Взаимодействие Сторон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4.1. Сторона 1 обязуется: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4.1.1. Обеспечить предоставление Субсидии бюджету муниципального образования _______________________________ в порядке и при соблюдении Стороной 2 условий предоставления Субсидии, установленных настоящим Соглашением.</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4.1.2. Осуществлять </w:t>
      </w:r>
      <w:proofErr w:type="gramStart"/>
      <w:r w:rsidRPr="004834D7">
        <w:rPr>
          <w:rFonts w:ascii="Times New Roman" w:eastAsia="Times New Roman" w:hAnsi="Times New Roman" w:cs="Times New Roman"/>
          <w:sz w:val="24"/>
          <w:szCs w:val="24"/>
          <w:lang w:eastAsia="ru-RU"/>
        </w:rPr>
        <w:t>контроль за</w:t>
      </w:r>
      <w:proofErr w:type="gramEnd"/>
      <w:r w:rsidRPr="004834D7">
        <w:rPr>
          <w:rFonts w:ascii="Times New Roman" w:eastAsia="Times New Roman" w:hAnsi="Times New Roman" w:cs="Times New Roman"/>
          <w:sz w:val="24"/>
          <w:szCs w:val="24"/>
          <w:lang w:eastAsia="ru-RU"/>
        </w:rPr>
        <w:t xml:space="preserve"> соблюдением Стороной 2 условий предоставления Субсидии и других обязательств, предусмотренных настоящим Соглашением.</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4.1.3. Осуществлять оценку использования Субсидии с учетом обязательств по достижению значений результатов использования Субсидии, установленных в соответствии с пунктом 4.3.3 настоящего Соглашения, на основании данных отчетности, представленной Стороной 2.</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4.1.4. В случае приостановления предоставления Субсидии информировать Сторону 2 о причинах такого приостановления.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4.1.5. </w:t>
      </w:r>
      <w:proofErr w:type="gramStart"/>
      <w:r w:rsidRPr="004834D7">
        <w:rPr>
          <w:rFonts w:ascii="Times New Roman" w:eastAsia="Times New Roman" w:hAnsi="Times New Roman" w:cs="Times New Roman"/>
          <w:sz w:val="24"/>
          <w:szCs w:val="24"/>
          <w:lang w:eastAsia="ru-RU"/>
        </w:rPr>
        <w:t>В случае если Стороной 2 по состоянию на 31 декабря года предоставления Субсидии допущены нарушения обязательств, предусмотренных пунктом 4.3.3 настоящего Соглашения, и в срок до первой даты представления отчетности о достижении значений показателей результативности в году, следующем за годом предоставления Субсидии, указанные нарушения не устранены, направить Стороне 2 требование о возврате средств Субсидии в бюджет муниципального образования __________________ в объеме неисполненных</w:t>
      </w:r>
      <w:proofErr w:type="gramEnd"/>
      <w:r w:rsidRPr="004834D7">
        <w:rPr>
          <w:rFonts w:ascii="Times New Roman" w:eastAsia="Times New Roman" w:hAnsi="Times New Roman" w:cs="Times New Roman"/>
          <w:sz w:val="24"/>
          <w:szCs w:val="24"/>
          <w:lang w:eastAsia="ru-RU"/>
        </w:rPr>
        <w:t xml:space="preserve"> обязательств.</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4.2. Сторона 1 вправе:</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4.2.1. Запрашивать у Стороны 2 документы и материалы, необходимые для осуществления </w:t>
      </w:r>
      <w:proofErr w:type="gramStart"/>
      <w:r w:rsidRPr="004834D7">
        <w:rPr>
          <w:rFonts w:ascii="Times New Roman" w:eastAsia="Times New Roman" w:hAnsi="Times New Roman" w:cs="Times New Roman"/>
          <w:sz w:val="24"/>
          <w:szCs w:val="24"/>
          <w:lang w:eastAsia="ru-RU"/>
        </w:rPr>
        <w:t>контроля за</w:t>
      </w:r>
      <w:proofErr w:type="gramEnd"/>
      <w:r w:rsidRPr="004834D7">
        <w:rPr>
          <w:rFonts w:ascii="Times New Roman" w:eastAsia="Times New Roman" w:hAnsi="Times New Roman" w:cs="Times New Roman"/>
          <w:sz w:val="24"/>
          <w:szCs w:val="24"/>
          <w:lang w:eastAsia="ru-RU"/>
        </w:rPr>
        <w:t xml:space="preserve"> соблюдением Стороной 2 условий предоставления Субсидии и других обязательств, предусмотренных Соглашением, в том числе данные бухгалтерского </w:t>
      </w:r>
      <w:r w:rsidRPr="004834D7">
        <w:rPr>
          <w:rFonts w:ascii="Times New Roman" w:eastAsia="Times New Roman" w:hAnsi="Times New Roman" w:cs="Times New Roman"/>
          <w:sz w:val="24"/>
          <w:szCs w:val="24"/>
          <w:lang w:eastAsia="ru-RU"/>
        </w:rPr>
        <w:lastRenderedPageBreak/>
        <w:t xml:space="preserve">учета и первичную документацию, связанные с исполнением Стороной 2 условий предоставления Субсидии. </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4.3. Сторона 2 обязуется: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4.3.1. Обеспечивать выполнение условий предоставления Субсидии, установленных пунктом 3.2 настоящего Соглашения. </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4.3.2. Обеспечивать исполнение требований Стороны 1 по возврату сре</w:t>
      </w:r>
      <w:proofErr w:type="gramStart"/>
      <w:r w:rsidRPr="004834D7">
        <w:rPr>
          <w:rFonts w:ascii="Times New Roman" w:eastAsia="Times New Roman" w:hAnsi="Times New Roman" w:cs="Times New Roman"/>
          <w:sz w:val="24"/>
          <w:szCs w:val="24"/>
          <w:lang w:eastAsia="ru-RU"/>
        </w:rPr>
        <w:t>дств в б</w:t>
      </w:r>
      <w:proofErr w:type="gramEnd"/>
      <w:r w:rsidRPr="004834D7">
        <w:rPr>
          <w:rFonts w:ascii="Times New Roman" w:eastAsia="Times New Roman" w:hAnsi="Times New Roman" w:cs="Times New Roman"/>
          <w:sz w:val="24"/>
          <w:szCs w:val="24"/>
          <w:lang w:eastAsia="ru-RU"/>
        </w:rPr>
        <w:t>юджет муниципального образования ____________________ в соответствии с пунктом 15 Положения о предоставлении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bookmarkStart w:id="6" w:name="Par265"/>
      <w:bookmarkEnd w:id="6"/>
      <w:r w:rsidRPr="004834D7">
        <w:rPr>
          <w:rFonts w:ascii="Times New Roman" w:eastAsia="Times New Roman" w:hAnsi="Times New Roman" w:cs="Times New Roman"/>
          <w:sz w:val="24"/>
          <w:szCs w:val="24"/>
          <w:lang w:eastAsia="ru-RU"/>
        </w:rPr>
        <w:t xml:space="preserve">4.3.3. Обеспечивать достижение значений показателей результативности использования Субсидии, установленных в соответствии с приложением № 2 к настоящему Соглашению, являющимся его неотъемлемой частью. </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4.3.4. Обеспечивать представление Стороне 1 в форме документа на бумажном носителе отчеты о:</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roofErr w:type="gramStart"/>
      <w:r w:rsidRPr="004834D7">
        <w:rPr>
          <w:rFonts w:ascii="Times New Roman" w:eastAsia="Times New Roman" w:hAnsi="Times New Roman" w:cs="Times New Roman"/>
          <w:sz w:val="24"/>
          <w:szCs w:val="24"/>
          <w:lang w:eastAsia="ru-RU"/>
        </w:rPr>
        <w:t>расходах</w:t>
      </w:r>
      <w:proofErr w:type="gramEnd"/>
      <w:r w:rsidRPr="004834D7">
        <w:rPr>
          <w:rFonts w:ascii="Times New Roman" w:eastAsia="Times New Roman" w:hAnsi="Times New Roman" w:cs="Times New Roman"/>
          <w:sz w:val="24"/>
          <w:szCs w:val="24"/>
          <w:lang w:eastAsia="ru-RU"/>
        </w:rPr>
        <w:t xml:space="preserve"> Стороны 2,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 предоставляется Субсидия, по форме согласно приложению № 3 к настоящему Соглашению, являющемуся его неотъемлемой частью, не позднее ___ января 20___ года;</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roofErr w:type="gramStart"/>
      <w:r w:rsidRPr="004834D7">
        <w:rPr>
          <w:rFonts w:ascii="Times New Roman" w:eastAsia="Times New Roman" w:hAnsi="Times New Roman" w:cs="Times New Roman"/>
          <w:sz w:val="24"/>
          <w:szCs w:val="24"/>
          <w:lang w:eastAsia="ru-RU"/>
        </w:rPr>
        <w:t>достижении</w:t>
      </w:r>
      <w:proofErr w:type="gramEnd"/>
      <w:r w:rsidRPr="004834D7">
        <w:rPr>
          <w:rFonts w:ascii="Times New Roman" w:eastAsia="Times New Roman" w:hAnsi="Times New Roman" w:cs="Times New Roman"/>
          <w:sz w:val="24"/>
          <w:szCs w:val="24"/>
          <w:lang w:eastAsia="ru-RU"/>
        </w:rPr>
        <w:t xml:space="preserve"> значений результатов использования Субсидии не позднее 15 января 20___ года.</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4.3.5. В случае получения запроса обеспечивать представление Стороне 1 документов и материалов, необходимых для осуществления </w:t>
      </w:r>
      <w:proofErr w:type="gramStart"/>
      <w:r w:rsidRPr="004834D7">
        <w:rPr>
          <w:rFonts w:ascii="Times New Roman" w:eastAsia="Times New Roman" w:hAnsi="Times New Roman" w:cs="Times New Roman"/>
          <w:sz w:val="24"/>
          <w:szCs w:val="24"/>
          <w:lang w:eastAsia="ru-RU"/>
        </w:rPr>
        <w:t>контроля за</w:t>
      </w:r>
      <w:proofErr w:type="gramEnd"/>
      <w:r w:rsidRPr="004834D7">
        <w:rPr>
          <w:rFonts w:ascii="Times New Roman" w:eastAsia="Times New Roman" w:hAnsi="Times New Roman" w:cs="Times New Roman"/>
          <w:sz w:val="24"/>
          <w:szCs w:val="24"/>
          <w:lang w:eastAsia="ru-RU"/>
        </w:rPr>
        <w:t xml:space="preserve"> соблюдением Стороной 2 условий предоставления Субсидии и других обязательств, предусмотренных соглашением, в том числе данных бухгалтерского учета и первичной документации, связанных с использованием средств Субсидии.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4.3.6. Возвратить в бюджет муниципального образования ____________ не использованный по состоянию на 1 января финансового года, следующего за отчетным, остаток средств Субсидии в сроки, установленные бюджетным законодательством Российской Федерации.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4.3.7. Выполнять иные обязательства, установленные бюджетным законодательством Российской Федерации, Положением о предоставлении субсидии и настоящим Соглашением.</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4.4. Сторона 2 вправе:</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4.4.1. Обращаться к Стороне 1 за разъяснениями в связи с исполнением настоящего Соглашения.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4.4.2. Осуществлять иные права, установленные бюджетным законодательством Российской Федерации, Положением о предоставлении субсидии и настоящим Соглашением.</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V. Ответственность Сторон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5.2. </w:t>
      </w:r>
      <w:proofErr w:type="gramStart"/>
      <w:r w:rsidRPr="004834D7">
        <w:rPr>
          <w:rFonts w:ascii="Times New Roman" w:eastAsia="Times New Roman" w:hAnsi="Times New Roman" w:cs="Times New Roman"/>
          <w:sz w:val="24"/>
          <w:szCs w:val="24"/>
          <w:lang w:eastAsia="ru-RU"/>
        </w:rPr>
        <w:t>В  случае если не использованный по состоянию на 1 января финансового года, следующего за отчетным, остаток Субсидии не перечислен в доход бюджета муниципального образования _____________,   указанные средства подлежат взысканию в доход бюджета муниципального образования ______________________ в порядке, установленном бюджетным законодательством.</w:t>
      </w:r>
      <w:proofErr w:type="gramEnd"/>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VI. Заключительные положения</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w:t>
      </w:r>
      <w:r w:rsidRPr="004834D7">
        <w:rPr>
          <w:rFonts w:ascii="Times New Roman" w:eastAsia="Times New Roman" w:hAnsi="Times New Roman" w:cs="Times New Roman"/>
          <w:sz w:val="24"/>
          <w:szCs w:val="24"/>
          <w:lang w:eastAsia="ru-RU"/>
        </w:rPr>
        <w:lastRenderedPageBreak/>
        <w:t xml:space="preserve">протоколов или иных документов. При </w:t>
      </w:r>
      <w:proofErr w:type="spellStart"/>
      <w:r w:rsidRPr="004834D7">
        <w:rPr>
          <w:rFonts w:ascii="Times New Roman" w:eastAsia="Times New Roman" w:hAnsi="Times New Roman" w:cs="Times New Roman"/>
          <w:sz w:val="24"/>
          <w:szCs w:val="24"/>
          <w:lang w:eastAsia="ru-RU"/>
        </w:rPr>
        <w:t>недостижении</w:t>
      </w:r>
      <w:proofErr w:type="spellEnd"/>
      <w:r w:rsidRPr="004834D7">
        <w:rPr>
          <w:rFonts w:ascii="Times New Roman" w:eastAsia="Times New Roman" w:hAnsi="Times New Roman" w:cs="Times New Roman"/>
          <w:sz w:val="24"/>
          <w:szCs w:val="24"/>
          <w:lang w:eastAsia="ru-RU"/>
        </w:rPr>
        <w:t xml:space="preserve"> согласия споры между Сторонами решаются в судебном порядке.</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6.2. Настоящее Соглашение вступает в силу </w:t>
      </w:r>
      <w:proofErr w:type="gramStart"/>
      <w:r w:rsidRPr="004834D7">
        <w:rPr>
          <w:rFonts w:ascii="Times New Roman" w:eastAsia="Times New Roman" w:hAnsi="Times New Roman" w:cs="Times New Roman"/>
          <w:sz w:val="24"/>
          <w:szCs w:val="24"/>
          <w:lang w:eastAsia="ru-RU"/>
        </w:rPr>
        <w:t>с даты</w:t>
      </w:r>
      <w:proofErr w:type="gramEnd"/>
      <w:r w:rsidRPr="004834D7">
        <w:rPr>
          <w:rFonts w:ascii="Times New Roman" w:eastAsia="Times New Roman" w:hAnsi="Times New Roman" w:cs="Times New Roman"/>
          <w:sz w:val="24"/>
          <w:szCs w:val="24"/>
          <w:lang w:eastAsia="ru-RU"/>
        </w:rPr>
        <w:t xml:space="preserve"> его подписания и действует до ___ декабря 202___ г.</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6.3. Изменение настоящего Соглашения осуществляется по инициативе Сторон в случаях, установленных Положением о предоставлении субсидии, и оформляется в виде дополнительного соглашения к настоящему Соглашению, которое является его неотъемлемой частью. Подписанное Сторонами дополнительное соглашение вступает в силу </w:t>
      </w:r>
      <w:proofErr w:type="gramStart"/>
      <w:r w:rsidRPr="004834D7">
        <w:rPr>
          <w:rFonts w:ascii="Times New Roman" w:eastAsia="Times New Roman" w:hAnsi="Times New Roman" w:cs="Times New Roman"/>
          <w:sz w:val="24"/>
          <w:szCs w:val="24"/>
          <w:lang w:eastAsia="ru-RU"/>
        </w:rPr>
        <w:t>с даты</w:t>
      </w:r>
      <w:proofErr w:type="gramEnd"/>
      <w:r w:rsidRPr="004834D7">
        <w:rPr>
          <w:rFonts w:ascii="Times New Roman" w:eastAsia="Times New Roman" w:hAnsi="Times New Roman" w:cs="Times New Roman"/>
          <w:sz w:val="24"/>
          <w:szCs w:val="24"/>
          <w:lang w:eastAsia="ru-RU"/>
        </w:rPr>
        <w:t xml:space="preserve"> его подписания Сторонами.</w:t>
      </w:r>
    </w:p>
    <w:p w:rsidR="004834D7" w:rsidRPr="004834D7" w:rsidRDefault="004834D7" w:rsidP="004834D7">
      <w:pPr>
        <w:widowControl w:val="0"/>
        <w:autoSpaceDE w:val="0"/>
        <w:autoSpaceDN w:val="0"/>
        <w:adjustRightInd w:val="0"/>
        <w:ind w:firstLine="567"/>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VII. Платежные реквизиты</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4834D7" w:rsidRPr="004834D7" w:rsidTr="004834D7">
        <w:tc>
          <w:tcPr>
            <w:tcW w:w="4535" w:type="dxa"/>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Администрация муниципального образования _________________ </w:t>
            </w:r>
          </w:p>
        </w:tc>
        <w:tc>
          <w:tcPr>
            <w:tcW w:w="4535" w:type="dxa"/>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Администрация муниципального образования _____________________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w:t>
            </w:r>
          </w:p>
        </w:tc>
      </w:tr>
      <w:tr w:rsidR="004834D7" w:rsidRPr="004834D7" w:rsidTr="004834D7">
        <w:tc>
          <w:tcPr>
            <w:tcW w:w="4535"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644021, Россия, Омская область,</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г. ______________, ул. _________, д. ____</w:t>
            </w:r>
          </w:p>
        </w:tc>
        <w:tc>
          <w:tcPr>
            <w:tcW w:w="4535"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4535"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ОГРН</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ИНН</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КПП</w:t>
            </w:r>
          </w:p>
          <w:p w:rsidR="004834D7" w:rsidRPr="004834D7" w:rsidRDefault="004C4F6C" w:rsidP="004834D7">
            <w:pPr>
              <w:widowControl w:val="0"/>
              <w:autoSpaceDE w:val="0"/>
              <w:autoSpaceDN w:val="0"/>
              <w:adjustRightInd w:val="0"/>
              <w:rPr>
                <w:rFonts w:ascii="Times New Roman" w:eastAsia="Times New Roman" w:hAnsi="Times New Roman" w:cs="Times New Roman"/>
                <w:sz w:val="24"/>
                <w:szCs w:val="24"/>
                <w:lang w:eastAsia="ru-RU"/>
              </w:rPr>
            </w:pPr>
            <w:hyperlink r:id="rId5" w:history="1">
              <w:r w:rsidR="004834D7" w:rsidRPr="004834D7">
                <w:rPr>
                  <w:rFonts w:ascii="Times New Roman" w:eastAsia="Times New Roman" w:hAnsi="Times New Roman" w:cs="Times New Roman"/>
                  <w:color w:val="0000FF"/>
                  <w:sz w:val="24"/>
                  <w:szCs w:val="24"/>
                  <w:lang w:eastAsia="ru-RU"/>
                </w:rPr>
                <w:t>ОКТМО</w:t>
              </w:r>
            </w:hyperlink>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ОКПО</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ОТДЕЛЕНИЕ БАНКА РОССИИ//УФК по Омской области г. Омск</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БИК ТОФК</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Единый казначейский счет</w:t>
            </w:r>
          </w:p>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Казначейский счет</w:t>
            </w:r>
          </w:p>
        </w:tc>
        <w:tc>
          <w:tcPr>
            <w:tcW w:w="4535"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VIII. Подписи Сторон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Глава администрации                                             Глава администрации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                                     муниципального образования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__________________________________                          __________________________________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 /________                              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(подпись)             (Ф.И.О.)                                   (подпись)           (Ф.И.О.)</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2"/>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Приложение № 1</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Соглашению</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 ___________ № 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bookmarkStart w:id="7" w:name="Par358"/>
      <w:bookmarkEnd w:id="7"/>
      <w:r w:rsidRPr="004834D7">
        <w:rPr>
          <w:rFonts w:ascii="Times New Roman" w:eastAsia="Times New Roman" w:hAnsi="Times New Roman" w:cs="Times New Roman"/>
          <w:sz w:val="24"/>
          <w:szCs w:val="24"/>
          <w:lang w:eastAsia="ru-RU"/>
        </w:rPr>
        <w:t>Перечень мероприятий,</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в </w:t>
      </w:r>
      <w:proofErr w:type="gramStart"/>
      <w:r w:rsidRPr="004834D7">
        <w:rPr>
          <w:rFonts w:ascii="Times New Roman" w:eastAsia="Times New Roman" w:hAnsi="Times New Roman" w:cs="Times New Roman"/>
          <w:sz w:val="24"/>
          <w:szCs w:val="24"/>
          <w:lang w:eastAsia="ru-RU"/>
        </w:rPr>
        <w:t>целях</w:t>
      </w:r>
      <w:proofErr w:type="gramEnd"/>
      <w:r w:rsidRPr="004834D7">
        <w:rPr>
          <w:rFonts w:ascii="Times New Roman" w:eastAsia="Times New Roman" w:hAnsi="Times New Roman" w:cs="Times New Roman"/>
          <w:sz w:val="24"/>
          <w:szCs w:val="24"/>
          <w:lang w:eastAsia="ru-RU"/>
        </w:rPr>
        <w:t xml:space="preserve">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w:t>
      </w:r>
      <w:proofErr w:type="gramStart"/>
      <w:r w:rsidRPr="004834D7">
        <w:rPr>
          <w:rFonts w:ascii="Times New Roman" w:eastAsia="Times New Roman" w:hAnsi="Times New Roman" w:cs="Times New Roman"/>
          <w:sz w:val="24"/>
          <w:szCs w:val="24"/>
          <w:lang w:eastAsia="ru-RU"/>
        </w:rPr>
        <w:t>которых</w:t>
      </w:r>
      <w:proofErr w:type="gramEnd"/>
      <w:r w:rsidRPr="004834D7">
        <w:rPr>
          <w:rFonts w:ascii="Times New Roman" w:eastAsia="Times New Roman" w:hAnsi="Times New Roman" w:cs="Times New Roman"/>
          <w:sz w:val="24"/>
          <w:szCs w:val="24"/>
          <w:lang w:eastAsia="ru-RU"/>
        </w:rPr>
        <w:t xml:space="preserve"> предоставляется субсидия</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из бюджета муниципального образования ____________________________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бюджет муниципального образования 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бюджета</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 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61"/>
        <w:gridCol w:w="794"/>
        <w:gridCol w:w="850"/>
        <w:gridCol w:w="2154"/>
        <w:gridCol w:w="2324"/>
        <w:gridCol w:w="1587"/>
      </w:tblGrid>
      <w:tr w:rsidR="004834D7" w:rsidRPr="004834D7" w:rsidTr="004834D7">
        <w:tc>
          <w:tcPr>
            <w:tcW w:w="1361"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мероприятия (направления)</w:t>
            </w:r>
          </w:p>
        </w:tc>
        <w:tc>
          <w:tcPr>
            <w:tcW w:w="79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Срок окончания реализации</w:t>
            </w:r>
          </w:p>
        </w:tc>
        <w:tc>
          <w:tcPr>
            <w:tcW w:w="850"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 строки</w:t>
            </w:r>
          </w:p>
        </w:tc>
        <w:tc>
          <w:tcPr>
            <w:tcW w:w="6065" w:type="dxa"/>
            <w:gridSpan w:val="3"/>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Объем финансового обеспечения на реализацию мероприятия, предусмотренный в местном бюджете, руб.</w:t>
            </w:r>
          </w:p>
        </w:tc>
      </w:tr>
      <w:tr w:rsidR="004834D7" w:rsidRPr="004834D7" w:rsidTr="004834D7">
        <w:tc>
          <w:tcPr>
            <w:tcW w:w="2155"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Всего</w:t>
            </w:r>
          </w:p>
        </w:tc>
        <w:tc>
          <w:tcPr>
            <w:tcW w:w="23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В том числе средства Субсидии </w:t>
            </w:r>
          </w:p>
        </w:tc>
        <w:tc>
          <w:tcPr>
            <w:tcW w:w="158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Уровень </w:t>
            </w:r>
            <w:proofErr w:type="spellStart"/>
            <w:r w:rsidRPr="004834D7">
              <w:rPr>
                <w:rFonts w:ascii="Times New Roman" w:eastAsia="Times New Roman" w:hAnsi="Times New Roman" w:cs="Times New Roman"/>
                <w:sz w:val="24"/>
                <w:szCs w:val="24"/>
                <w:lang w:eastAsia="ru-RU"/>
              </w:rPr>
              <w:t>софинансир</w:t>
            </w:r>
            <w:proofErr w:type="gramStart"/>
            <w:r w:rsidRPr="004834D7">
              <w:rPr>
                <w:rFonts w:ascii="Times New Roman" w:eastAsia="Times New Roman" w:hAnsi="Times New Roman" w:cs="Times New Roman"/>
                <w:sz w:val="24"/>
                <w:szCs w:val="24"/>
                <w:lang w:eastAsia="ru-RU"/>
              </w:rPr>
              <w:t>о</w:t>
            </w:r>
            <w:proofErr w:type="spellEnd"/>
            <w:r w:rsidRPr="004834D7">
              <w:rPr>
                <w:rFonts w:ascii="Times New Roman" w:eastAsia="Times New Roman" w:hAnsi="Times New Roman" w:cs="Times New Roman"/>
                <w:sz w:val="24"/>
                <w:szCs w:val="24"/>
                <w:lang w:eastAsia="ru-RU"/>
              </w:rPr>
              <w:t>-</w:t>
            </w:r>
            <w:proofErr w:type="gramEnd"/>
            <w:r w:rsidRPr="004834D7">
              <w:rPr>
                <w:rFonts w:ascii="Times New Roman" w:eastAsia="Times New Roman" w:hAnsi="Times New Roman" w:cs="Times New Roman"/>
                <w:sz w:val="24"/>
                <w:szCs w:val="24"/>
                <w:lang w:eastAsia="ru-RU"/>
              </w:rPr>
              <w:t xml:space="preserve"> </w:t>
            </w:r>
            <w:proofErr w:type="spellStart"/>
            <w:r w:rsidRPr="004834D7">
              <w:rPr>
                <w:rFonts w:ascii="Times New Roman" w:eastAsia="Times New Roman" w:hAnsi="Times New Roman" w:cs="Times New Roman"/>
                <w:sz w:val="24"/>
                <w:szCs w:val="24"/>
                <w:lang w:eastAsia="ru-RU"/>
              </w:rPr>
              <w:t>вания</w:t>
            </w:r>
            <w:proofErr w:type="spellEnd"/>
            <w:r w:rsidRPr="004834D7">
              <w:rPr>
                <w:rFonts w:ascii="Times New Roman" w:eastAsia="Times New Roman" w:hAnsi="Times New Roman" w:cs="Times New Roman"/>
                <w:sz w:val="24"/>
                <w:szCs w:val="24"/>
                <w:lang w:eastAsia="ru-RU"/>
              </w:rPr>
              <w:t xml:space="preserve"> (%)</w:t>
            </w:r>
          </w:p>
        </w:tc>
      </w:tr>
      <w:tr w:rsidR="004834D7" w:rsidRPr="004834D7" w:rsidTr="004834D7">
        <w:tc>
          <w:tcPr>
            <w:tcW w:w="1361"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w:t>
            </w:r>
          </w:p>
        </w:tc>
        <w:tc>
          <w:tcPr>
            <w:tcW w:w="79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w:t>
            </w:r>
          </w:p>
        </w:tc>
        <w:tc>
          <w:tcPr>
            <w:tcW w:w="215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w:t>
            </w:r>
          </w:p>
        </w:tc>
        <w:tc>
          <w:tcPr>
            <w:tcW w:w="23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w:t>
            </w:r>
          </w:p>
        </w:tc>
        <w:tc>
          <w:tcPr>
            <w:tcW w:w="158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w:t>
            </w:r>
          </w:p>
        </w:tc>
      </w:tr>
      <w:tr w:rsidR="004834D7" w:rsidRPr="004834D7" w:rsidTr="004834D7">
        <w:tc>
          <w:tcPr>
            <w:tcW w:w="1361"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01</w:t>
            </w:r>
          </w:p>
        </w:tc>
        <w:tc>
          <w:tcPr>
            <w:tcW w:w="215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2155" w:type="dxa"/>
            <w:gridSpan w:val="2"/>
            <w:tcBorders>
              <w:top w:val="single" w:sz="4" w:space="0" w:color="auto"/>
              <w:left w:val="nil"/>
              <w:bottom w:val="nil"/>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23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8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Подписи сторон: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Глава администрации                                             Глава администрации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                                     муниципального образования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__________________________________                          __________________________________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 /________                              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(подпись)             (Ф.И.О.)                                   (подпись)           (Ф.И.О.)</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2"/>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Приложение № 2</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Соглашению</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 ___________ № 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bookmarkStart w:id="8" w:name="Par409"/>
      <w:bookmarkEnd w:id="8"/>
      <w:r w:rsidRPr="004834D7">
        <w:rPr>
          <w:rFonts w:ascii="Times New Roman" w:eastAsia="Times New Roman" w:hAnsi="Times New Roman" w:cs="Times New Roman"/>
          <w:sz w:val="24"/>
          <w:szCs w:val="24"/>
          <w:lang w:eastAsia="ru-RU"/>
        </w:rPr>
        <w:t>Показатели результативности использования субсидии</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из бюджета муниципального образования ____________________________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бюджет муниципального образования 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39"/>
        <w:gridCol w:w="814"/>
        <w:gridCol w:w="1939"/>
        <w:gridCol w:w="1609"/>
        <w:gridCol w:w="737"/>
        <w:gridCol w:w="2324"/>
      </w:tblGrid>
      <w:tr w:rsidR="004834D7" w:rsidRPr="004834D7" w:rsidTr="004834D7">
        <w:tc>
          <w:tcPr>
            <w:tcW w:w="163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мероприятия</w:t>
            </w:r>
          </w:p>
        </w:tc>
        <w:tc>
          <w:tcPr>
            <w:tcW w:w="81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 строки</w:t>
            </w:r>
          </w:p>
        </w:tc>
        <w:tc>
          <w:tcPr>
            <w:tcW w:w="193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показателя результативности</w:t>
            </w:r>
          </w:p>
        </w:tc>
        <w:tc>
          <w:tcPr>
            <w:tcW w:w="2346"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Единица измерения по </w:t>
            </w:r>
            <w:hyperlink r:id="rId6" w:history="1">
              <w:r w:rsidRPr="004834D7">
                <w:rPr>
                  <w:rFonts w:ascii="Times New Roman" w:eastAsia="Times New Roman" w:hAnsi="Times New Roman" w:cs="Times New Roman"/>
                  <w:color w:val="0000FF"/>
                  <w:sz w:val="24"/>
                  <w:szCs w:val="24"/>
                  <w:lang w:eastAsia="ru-RU"/>
                </w:rPr>
                <w:t>ОКЕИ</w:t>
              </w:r>
            </w:hyperlink>
          </w:p>
        </w:tc>
        <w:tc>
          <w:tcPr>
            <w:tcW w:w="232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Значение показателя результативности</w:t>
            </w:r>
          </w:p>
        </w:tc>
      </w:tr>
      <w:tr w:rsidR="004834D7" w:rsidRPr="004834D7" w:rsidTr="004834D7">
        <w:tc>
          <w:tcPr>
            <w:tcW w:w="2453"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939"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60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w:t>
            </w:r>
          </w:p>
        </w:tc>
        <w:tc>
          <w:tcPr>
            <w:tcW w:w="73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w:t>
            </w:r>
          </w:p>
        </w:tc>
        <w:tc>
          <w:tcPr>
            <w:tcW w:w="232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r>
      <w:tr w:rsidR="004834D7" w:rsidRPr="004834D7" w:rsidTr="004834D7">
        <w:tc>
          <w:tcPr>
            <w:tcW w:w="163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bookmarkStart w:id="9" w:name="Par418"/>
            <w:bookmarkEnd w:id="9"/>
            <w:r w:rsidRPr="004834D7">
              <w:rPr>
                <w:rFonts w:ascii="Times New Roman" w:eastAsia="Times New Roman" w:hAnsi="Times New Roman" w:cs="Times New Roman"/>
                <w:sz w:val="24"/>
                <w:szCs w:val="24"/>
                <w:lang w:eastAsia="ru-RU"/>
              </w:rPr>
              <w:t>1</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w:t>
            </w:r>
          </w:p>
        </w:tc>
        <w:tc>
          <w:tcPr>
            <w:tcW w:w="193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bookmarkStart w:id="10" w:name="Par420"/>
            <w:bookmarkEnd w:id="10"/>
            <w:r w:rsidRPr="004834D7">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w:t>
            </w:r>
          </w:p>
        </w:tc>
        <w:tc>
          <w:tcPr>
            <w:tcW w:w="73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w:t>
            </w:r>
          </w:p>
        </w:tc>
        <w:tc>
          <w:tcPr>
            <w:tcW w:w="23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bookmarkStart w:id="11" w:name="Par423"/>
            <w:bookmarkEnd w:id="11"/>
            <w:r w:rsidRPr="004834D7">
              <w:rPr>
                <w:rFonts w:ascii="Times New Roman" w:eastAsia="Times New Roman" w:hAnsi="Times New Roman" w:cs="Times New Roman"/>
                <w:sz w:val="24"/>
                <w:szCs w:val="24"/>
                <w:lang w:eastAsia="ru-RU"/>
              </w:rPr>
              <w:t>6</w:t>
            </w:r>
          </w:p>
        </w:tc>
      </w:tr>
      <w:tr w:rsidR="004834D7" w:rsidRPr="004834D7" w:rsidTr="004834D7">
        <w:tc>
          <w:tcPr>
            <w:tcW w:w="163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8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01</w:t>
            </w:r>
          </w:p>
        </w:tc>
        <w:tc>
          <w:tcPr>
            <w:tcW w:w="160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2453" w:type="dxa"/>
            <w:gridSpan w:val="2"/>
            <w:tcBorders>
              <w:top w:val="single" w:sz="4" w:space="0" w:color="auto"/>
              <w:left w:val="nil"/>
              <w:bottom w:val="nil"/>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Всего</w:t>
            </w:r>
          </w:p>
        </w:tc>
        <w:tc>
          <w:tcPr>
            <w:tcW w:w="193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60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Подписи сторон: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Глава администрации                                             Глава администрации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                                     муниципального образования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__________________________________                          __________________________________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 /________                              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(подпись)             (Ф.И.О.)                                   (подпись)           (Ф.И.О.)</w:t>
      </w:r>
    </w:p>
    <w:p w:rsidR="004834D7" w:rsidRPr="004834D7" w:rsidRDefault="004834D7" w:rsidP="004834D7">
      <w:pPr>
        <w:widowControl w:val="0"/>
        <w:autoSpaceDE w:val="0"/>
        <w:autoSpaceDN w:val="0"/>
        <w:adjustRightInd w:val="0"/>
        <w:jc w:val="right"/>
        <w:outlineLvl w:val="2"/>
        <w:rPr>
          <w:rFonts w:ascii="Times New Roman" w:eastAsia="Times New Roman" w:hAnsi="Times New Roman" w:cs="Times New Roman"/>
          <w:sz w:val="24"/>
          <w:szCs w:val="24"/>
          <w:lang w:eastAsia="ru-RU"/>
        </w:rPr>
      </w:pPr>
    </w:p>
    <w:p w:rsidR="004834D7" w:rsidRPr="004834D7" w:rsidRDefault="004834D7" w:rsidP="004834D7">
      <w:pPr>
        <w:rPr>
          <w:rFonts w:ascii="Times New Roman" w:eastAsia="Times New Roman" w:hAnsi="Times New Roman" w:cs="Times New Roman"/>
          <w:sz w:val="24"/>
          <w:szCs w:val="24"/>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2"/>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Приложение № 3</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Соглашению</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 ___________ № 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ОТЧЕТ</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 достижении значений показателей результативности</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по состоянию на "__" __________ 20__ года</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уполномоченного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органа местного самоуправления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бюджета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муниципального образования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w:t>
      </w:r>
      <w:proofErr w:type="gramStart"/>
      <w:r w:rsidRPr="004834D7">
        <w:rPr>
          <w:rFonts w:ascii="Times New Roman" w:eastAsia="Times New Roman" w:hAnsi="Times New Roman" w:cs="Times New Roman"/>
          <w:sz w:val="24"/>
          <w:szCs w:val="24"/>
          <w:lang w:eastAsia="ru-RU"/>
        </w:rPr>
        <w:t>муниципальной</w:t>
      </w:r>
      <w:proofErr w:type="gramEnd"/>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программы/непрограммное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направление деятельности       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Периодичность:</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___________________________________________________________________________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3"/>
        <w:gridCol w:w="772"/>
        <w:gridCol w:w="1530"/>
        <w:gridCol w:w="1303"/>
        <w:gridCol w:w="624"/>
        <w:gridCol w:w="934"/>
        <w:gridCol w:w="906"/>
        <w:gridCol w:w="1308"/>
      </w:tblGrid>
      <w:tr w:rsidR="004834D7" w:rsidRPr="004834D7" w:rsidTr="004834D7">
        <w:tc>
          <w:tcPr>
            <w:tcW w:w="198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мероприятия, объекта капитального строительства (объекта недвижимого имущества)</w:t>
            </w:r>
          </w:p>
        </w:tc>
        <w:tc>
          <w:tcPr>
            <w:tcW w:w="772"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 строки</w:t>
            </w:r>
          </w:p>
        </w:tc>
        <w:tc>
          <w:tcPr>
            <w:tcW w:w="1531"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показателя результативности</w:t>
            </w:r>
          </w:p>
        </w:tc>
        <w:tc>
          <w:tcPr>
            <w:tcW w:w="1928"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Единица измерения по </w:t>
            </w:r>
            <w:hyperlink r:id="rId7" w:history="1">
              <w:r w:rsidRPr="004834D7">
                <w:rPr>
                  <w:rFonts w:ascii="Times New Roman" w:eastAsia="Times New Roman" w:hAnsi="Times New Roman" w:cs="Times New Roman"/>
                  <w:color w:val="0000FF"/>
                  <w:sz w:val="24"/>
                  <w:szCs w:val="24"/>
                  <w:lang w:eastAsia="ru-RU"/>
                </w:rPr>
                <w:t>ОКЕИ</w:t>
              </w:r>
            </w:hyperlink>
          </w:p>
        </w:tc>
        <w:tc>
          <w:tcPr>
            <w:tcW w:w="1842"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Значение показателя результативности</w:t>
            </w:r>
          </w:p>
        </w:tc>
        <w:tc>
          <w:tcPr>
            <w:tcW w:w="130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Причина отклонения</w:t>
            </w:r>
          </w:p>
        </w:tc>
      </w:tr>
      <w:tr w:rsidR="004834D7" w:rsidRPr="004834D7" w:rsidTr="004834D7">
        <w:tc>
          <w:tcPr>
            <w:tcW w:w="198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772"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w:t>
            </w:r>
          </w:p>
        </w:tc>
        <w:tc>
          <w:tcPr>
            <w:tcW w:w="6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w:t>
            </w:r>
          </w:p>
        </w:tc>
        <w:tc>
          <w:tcPr>
            <w:tcW w:w="935"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Плановое</w:t>
            </w:r>
          </w:p>
        </w:tc>
        <w:tc>
          <w:tcPr>
            <w:tcW w:w="90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Фактическое</w:t>
            </w: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r>
      <w:tr w:rsidR="004834D7" w:rsidRPr="004834D7" w:rsidTr="004834D7">
        <w:tc>
          <w:tcPr>
            <w:tcW w:w="198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w:t>
            </w:r>
          </w:p>
        </w:tc>
        <w:tc>
          <w:tcPr>
            <w:tcW w:w="1531"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w:t>
            </w:r>
          </w:p>
        </w:tc>
        <w:tc>
          <w:tcPr>
            <w:tcW w:w="130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w:t>
            </w:r>
          </w:p>
        </w:tc>
        <w:tc>
          <w:tcPr>
            <w:tcW w:w="62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w:t>
            </w:r>
          </w:p>
        </w:tc>
        <w:tc>
          <w:tcPr>
            <w:tcW w:w="935"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w:t>
            </w:r>
          </w:p>
        </w:tc>
        <w:tc>
          <w:tcPr>
            <w:tcW w:w="90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7</w:t>
            </w:r>
          </w:p>
        </w:tc>
        <w:tc>
          <w:tcPr>
            <w:tcW w:w="130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8</w:t>
            </w:r>
          </w:p>
        </w:tc>
      </w:tr>
      <w:tr w:rsidR="004834D7" w:rsidRPr="004834D7" w:rsidTr="004834D7">
        <w:tc>
          <w:tcPr>
            <w:tcW w:w="198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772"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01</w:t>
            </w:r>
          </w:p>
        </w:tc>
        <w:tc>
          <w:tcPr>
            <w:tcW w:w="1531"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62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935"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30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198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772"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62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935"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30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Глава администрации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__________________________________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(подпись)           (Ф.И.О.)</w:t>
      </w: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2"/>
        <w:rPr>
          <w:rFonts w:ascii="Times New Roman" w:eastAsia="Times New Roman" w:hAnsi="Times New Roman" w:cs="Times New Roman"/>
          <w:sz w:val="24"/>
          <w:szCs w:val="24"/>
          <w:lang w:eastAsia="ru-RU"/>
        </w:rPr>
      </w:pPr>
      <w:bookmarkStart w:id="12" w:name="Par532"/>
      <w:bookmarkEnd w:id="12"/>
      <w:r w:rsidRPr="004834D7">
        <w:rPr>
          <w:rFonts w:ascii="Times New Roman" w:eastAsia="Times New Roman" w:hAnsi="Times New Roman" w:cs="Times New Roman"/>
          <w:sz w:val="24"/>
          <w:szCs w:val="24"/>
          <w:lang w:eastAsia="ru-RU"/>
        </w:rPr>
        <w:lastRenderedPageBreak/>
        <w:t>Приложение № 4</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Соглашению</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 ___________ № 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ОТЧЕТ</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о расходах,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которых</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предоставлена субсидия из бюджета муниципального образования ____________________________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бюджет муниципального образования _________________</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 1 __января__ 20___ г.</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уполномоченного органа местного самоуправления 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бюджета муниципального образования     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финансового органа муниципального образования 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муниципальной   программы                      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Периодичность                  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Единица измерения              рубль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 Движение денежных средств</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tbl>
      <w:tblPr>
        <w:tblW w:w="9855" w:type="dxa"/>
        <w:tblLayout w:type="fixed"/>
        <w:tblCellMar>
          <w:top w:w="102" w:type="dxa"/>
          <w:left w:w="62" w:type="dxa"/>
          <w:bottom w:w="102" w:type="dxa"/>
          <w:right w:w="62" w:type="dxa"/>
        </w:tblCellMar>
        <w:tblLook w:val="04A0" w:firstRow="1" w:lastRow="0" w:firstColumn="1" w:lastColumn="0" w:noHBand="0" w:noVBand="1"/>
      </w:tblPr>
      <w:tblGrid>
        <w:gridCol w:w="3746"/>
        <w:gridCol w:w="813"/>
        <w:gridCol w:w="1114"/>
        <w:gridCol w:w="1534"/>
        <w:gridCol w:w="1114"/>
        <w:gridCol w:w="1534"/>
      </w:tblGrid>
      <w:tr w:rsidR="004834D7" w:rsidRPr="004834D7" w:rsidTr="004834D7">
        <w:tc>
          <w:tcPr>
            <w:tcW w:w="3748"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Наименование показателя</w:t>
            </w:r>
          </w:p>
        </w:tc>
        <w:tc>
          <w:tcPr>
            <w:tcW w:w="81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 строки</w:t>
            </w:r>
          </w:p>
        </w:tc>
        <w:tc>
          <w:tcPr>
            <w:tcW w:w="5296" w:type="dxa"/>
            <w:gridSpan w:val="4"/>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Средства бюджета муниципального образования</w:t>
            </w:r>
          </w:p>
        </w:tc>
      </w:tr>
      <w:tr w:rsidR="004834D7" w:rsidRPr="004834D7" w:rsidTr="004834D7">
        <w:tc>
          <w:tcPr>
            <w:tcW w:w="3748"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2648"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Всего</w:t>
            </w:r>
          </w:p>
        </w:tc>
        <w:tc>
          <w:tcPr>
            <w:tcW w:w="2648"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том числе средства Субсидии</w:t>
            </w:r>
          </w:p>
        </w:tc>
      </w:tr>
      <w:tr w:rsidR="004834D7" w:rsidRPr="004834D7" w:rsidTr="004834D7">
        <w:tc>
          <w:tcPr>
            <w:tcW w:w="3748"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за отчетный период</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нарастающим итогом с начала года</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за отчетный период</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нарастающим итогом с начала года</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1</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Остаток средств Субсидии на начало года, всего</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010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r>
      <w:tr w:rsidR="004834D7" w:rsidRPr="004834D7" w:rsidTr="004834D7">
        <w:tc>
          <w:tcPr>
            <w:tcW w:w="3748" w:type="dxa"/>
            <w:tcBorders>
              <w:top w:val="single" w:sz="4" w:space="0" w:color="auto"/>
              <w:left w:val="single" w:sz="4" w:space="0" w:color="auto"/>
              <w:bottom w:val="nil"/>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из них:</w:t>
            </w:r>
          </w:p>
        </w:tc>
        <w:tc>
          <w:tcPr>
            <w:tcW w:w="8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r>
      <w:tr w:rsidR="004834D7" w:rsidRPr="004834D7" w:rsidTr="004834D7">
        <w:trPr>
          <w:trHeight w:val="157"/>
        </w:trPr>
        <w:tc>
          <w:tcPr>
            <w:tcW w:w="3748"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подлежит возврату в бюджет</w:t>
            </w:r>
          </w:p>
        </w:tc>
        <w:tc>
          <w:tcPr>
            <w:tcW w:w="8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011</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Объем Субсидии, предоставленной бюджету _____________</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020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Предусмотрено в бюджете (сводной бюджетной росписью) муниципального образования расходов, в </w:t>
            </w:r>
            <w:proofErr w:type="gramStart"/>
            <w:r w:rsidRPr="004834D7">
              <w:rPr>
                <w:rFonts w:ascii="Times New Roman" w:eastAsia="Times New Roman" w:hAnsi="Times New Roman" w:cs="Times New Roman"/>
                <w:sz w:val="24"/>
                <w:szCs w:val="24"/>
                <w:lang w:eastAsia="ru-RU"/>
              </w:rPr>
              <w:t>целях</w:t>
            </w:r>
            <w:proofErr w:type="gramEnd"/>
            <w:r w:rsidRPr="004834D7">
              <w:rPr>
                <w:rFonts w:ascii="Times New Roman" w:eastAsia="Times New Roman" w:hAnsi="Times New Roman" w:cs="Times New Roman"/>
                <w:sz w:val="24"/>
                <w:szCs w:val="24"/>
                <w:lang w:eastAsia="ru-RU"/>
              </w:rPr>
              <w:t xml:space="preserve"> осуществления которых предоставлена Субсидия</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030</w:t>
            </w: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Поступило средств Субсидии в </w:t>
            </w:r>
            <w:r w:rsidRPr="004834D7">
              <w:rPr>
                <w:rFonts w:ascii="Times New Roman" w:eastAsia="Times New Roman" w:hAnsi="Times New Roman" w:cs="Times New Roman"/>
                <w:sz w:val="24"/>
                <w:szCs w:val="24"/>
                <w:lang w:eastAsia="ru-RU"/>
              </w:rPr>
              <w:lastRenderedPageBreak/>
              <w:t>бюджет муниципального образования</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040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Израсходовано средств бюджета муниципального образования (кассовый расход)</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050</w:t>
            </w: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Восстановлено средств Субсидии в бюджет муниципального образования, всего</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060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nil"/>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том числе</w:t>
            </w:r>
          </w:p>
        </w:tc>
        <w:tc>
          <w:tcPr>
            <w:tcW w:w="8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3748"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использованных</w:t>
            </w:r>
            <w:proofErr w:type="gramEnd"/>
            <w:r w:rsidRPr="004834D7">
              <w:rPr>
                <w:rFonts w:ascii="Times New Roman" w:eastAsia="Times New Roman" w:hAnsi="Times New Roman" w:cs="Times New Roman"/>
                <w:sz w:val="24"/>
                <w:szCs w:val="24"/>
                <w:lang w:eastAsia="ru-RU"/>
              </w:rPr>
              <w:t xml:space="preserve"> не по целевому назначению в текущем году</w:t>
            </w:r>
          </w:p>
        </w:tc>
        <w:tc>
          <w:tcPr>
            <w:tcW w:w="8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061</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использованных</w:t>
            </w:r>
            <w:proofErr w:type="gramEnd"/>
            <w:r w:rsidRPr="004834D7">
              <w:rPr>
                <w:rFonts w:ascii="Times New Roman" w:eastAsia="Times New Roman" w:hAnsi="Times New Roman" w:cs="Times New Roman"/>
                <w:sz w:val="24"/>
                <w:szCs w:val="24"/>
                <w:lang w:eastAsia="ru-RU"/>
              </w:rPr>
              <w:t xml:space="preserve"> не по целевому назначению в предшествующие годы</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062</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использованных</w:t>
            </w:r>
            <w:proofErr w:type="gramEnd"/>
            <w:r w:rsidRPr="004834D7">
              <w:rPr>
                <w:rFonts w:ascii="Times New Roman" w:eastAsia="Times New Roman" w:hAnsi="Times New Roman" w:cs="Times New Roman"/>
                <w:sz w:val="24"/>
                <w:szCs w:val="24"/>
                <w:lang w:eastAsia="ru-RU"/>
              </w:rPr>
              <w:t xml:space="preserve"> в предшествующие годы</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063</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Возвращено средств Субсидии, восстановленных в бюджет муниципального образования, всего</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070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nil"/>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в том числе</w:t>
            </w:r>
          </w:p>
        </w:tc>
        <w:tc>
          <w:tcPr>
            <w:tcW w:w="8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3748"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остаток средств Субсидии на начало года</w:t>
            </w:r>
          </w:p>
        </w:tc>
        <w:tc>
          <w:tcPr>
            <w:tcW w:w="8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071</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использованных</w:t>
            </w:r>
            <w:proofErr w:type="gramEnd"/>
            <w:r w:rsidRPr="004834D7">
              <w:rPr>
                <w:rFonts w:ascii="Times New Roman" w:eastAsia="Times New Roman" w:hAnsi="Times New Roman" w:cs="Times New Roman"/>
                <w:sz w:val="24"/>
                <w:szCs w:val="24"/>
                <w:lang w:eastAsia="ru-RU"/>
              </w:rPr>
              <w:t xml:space="preserve"> не по целевому назначению</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072</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roofErr w:type="gramStart"/>
            <w:r w:rsidRPr="004834D7">
              <w:rPr>
                <w:rFonts w:ascii="Times New Roman" w:eastAsia="Times New Roman" w:hAnsi="Times New Roman" w:cs="Times New Roman"/>
                <w:sz w:val="24"/>
                <w:szCs w:val="24"/>
                <w:lang w:eastAsia="ru-RU"/>
              </w:rPr>
              <w:t>использованные в предшествующие годы</w:t>
            </w:r>
            <w:proofErr w:type="gramEnd"/>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073</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Остаток средств Субсидии на конец отчетного периода (года), всего</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080</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r w:rsidR="004834D7" w:rsidRPr="004834D7" w:rsidTr="004834D7">
        <w:tc>
          <w:tcPr>
            <w:tcW w:w="3748" w:type="dxa"/>
            <w:tcBorders>
              <w:top w:val="single" w:sz="4" w:space="0" w:color="auto"/>
              <w:left w:val="single" w:sz="4" w:space="0" w:color="auto"/>
              <w:bottom w:val="nil"/>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из них:</w:t>
            </w:r>
          </w:p>
        </w:tc>
        <w:tc>
          <w:tcPr>
            <w:tcW w:w="8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nil"/>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3748"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подлежит возврату в бюджет</w:t>
            </w:r>
          </w:p>
        </w:tc>
        <w:tc>
          <w:tcPr>
            <w:tcW w:w="8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081</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X</w:t>
            </w:r>
          </w:p>
        </w:tc>
        <w:tc>
          <w:tcPr>
            <w:tcW w:w="111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c>
          <w:tcPr>
            <w:tcW w:w="1534" w:type="dxa"/>
            <w:tcBorders>
              <w:top w:val="nil"/>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0,00</w:t>
            </w: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 Сведения о направлении расходов бюджета муниципального образования,</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proofErr w:type="spellStart"/>
      <w:r w:rsidRPr="004834D7">
        <w:rPr>
          <w:rFonts w:ascii="Times New Roman" w:eastAsia="Times New Roman" w:hAnsi="Times New Roman" w:cs="Times New Roman"/>
          <w:sz w:val="24"/>
          <w:szCs w:val="24"/>
          <w:lang w:eastAsia="ru-RU"/>
        </w:rPr>
        <w:t>софинансирование</w:t>
      </w:r>
      <w:proofErr w:type="spellEnd"/>
      <w:r w:rsidRPr="004834D7">
        <w:rPr>
          <w:rFonts w:ascii="Times New Roman" w:eastAsia="Times New Roman" w:hAnsi="Times New Roman" w:cs="Times New Roman"/>
          <w:sz w:val="24"/>
          <w:szCs w:val="24"/>
          <w:lang w:eastAsia="ru-RU"/>
        </w:rPr>
        <w:t xml:space="preserve"> </w:t>
      </w:r>
      <w:proofErr w:type="gramStart"/>
      <w:r w:rsidRPr="004834D7">
        <w:rPr>
          <w:rFonts w:ascii="Times New Roman" w:eastAsia="Times New Roman" w:hAnsi="Times New Roman" w:cs="Times New Roman"/>
          <w:sz w:val="24"/>
          <w:szCs w:val="24"/>
          <w:lang w:eastAsia="ru-RU"/>
        </w:rPr>
        <w:t>которых</w:t>
      </w:r>
      <w:proofErr w:type="gramEnd"/>
      <w:r w:rsidRPr="004834D7">
        <w:rPr>
          <w:rFonts w:ascii="Times New Roman" w:eastAsia="Times New Roman" w:hAnsi="Times New Roman" w:cs="Times New Roman"/>
          <w:sz w:val="24"/>
          <w:szCs w:val="24"/>
          <w:lang w:eastAsia="ru-RU"/>
        </w:rPr>
        <w:t xml:space="preserve"> осуществляется из областного бюджета</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29"/>
        <w:gridCol w:w="1639"/>
        <w:gridCol w:w="814"/>
        <w:gridCol w:w="1849"/>
        <w:gridCol w:w="1114"/>
        <w:gridCol w:w="1534"/>
        <w:gridCol w:w="1587"/>
      </w:tblGrid>
      <w:tr w:rsidR="004834D7" w:rsidRPr="004834D7" w:rsidTr="004834D7">
        <w:tc>
          <w:tcPr>
            <w:tcW w:w="52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Код по БК</w:t>
            </w:r>
          </w:p>
        </w:tc>
        <w:tc>
          <w:tcPr>
            <w:tcW w:w="163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Наименование мероприятия, объекта капитального </w:t>
            </w:r>
            <w:r w:rsidRPr="004834D7">
              <w:rPr>
                <w:rFonts w:ascii="Times New Roman" w:eastAsia="Times New Roman" w:hAnsi="Times New Roman" w:cs="Times New Roman"/>
                <w:sz w:val="24"/>
                <w:szCs w:val="24"/>
                <w:lang w:eastAsia="ru-RU"/>
              </w:rPr>
              <w:lastRenderedPageBreak/>
              <w:t>строительства (объекта недвижимого имущества)</w:t>
            </w:r>
          </w:p>
        </w:tc>
        <w:tc>
          <w:tcPr>
            <w:tcW w:w="814"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Код строки</w:t>
            </w:r>
          </w:p>
        </w:tc>
        <w:tc>
          <w:tcPr>
            <w:tcW w:w="1849"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Предусмотрено бюджетных ассигнований в бюджете </w:t>
            </w:r>
            <w:r w:rsidRPr="004834D7">
              <w:rPr>
                <w:rFonts w:ascii="Times New Roman" w:eastAsia="Times New Roman" w:hAnsi="Times New Roman" w:cs="Times New Roman"/>
                <w:sz w:val="24"/>
                <w:szCs w:val="24"/>
                <w:lang w:eastAsia="ru-RU"/>
              </w:rPr>
              <w:lastRenderedPageBreak/>
              <w:t>муниципального образования на 20 __ г.</w:t>
            </w:r>
          </w:p>
        </w:tc>
        <w:tc>
          <w:tcPr>
            <w:tcW w:w="2648" w:type="dxa"/>
            <w:gridSpan w:val="2"/>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Кассовые расходы бюджета муниципального образования</w:t>
            </w:r>
          </w:p>
        </w:tc>
        <w:tc>
          <w:tcPr>
            <w:tcW w:w="1587" w:type="dxa"/>
            <w:vMerge w:val="restart"/>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Уровень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w:t>
            </w:r>
          </w:p>
        </w:tc>
      </w:tr>
      <w:tr w:rsidR="004834D7" w:rsidRPr="004834D7" w:rsidTr="004834D7">
        <w:tc>
          <w:tcPr>
            <w:tcW w:w="529"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за отчетный период</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нарастающим итогом с начала года</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4834D7" w:rsidRPr="004834D7" w:rsidRDefault="004834D7" w:rsidP="004834D7">
            <w:pPr>
              <w:rPr>
                <w:rFonts w:ascii="Times New Roman" w:eastAsia="Times New Roman" w:hAnsi="Times New Roman" w:cs="Times New Roman"/>
                <w:sz w:val="24"/>
                <w:szCs w:val="24"/>
                <w:lang w:eastAsia="ru-RU"/>
              </w:rPr>
            </w:pPr>
          </w:p>
        </w:tc>
      </w:tr>
      <w:tr w:rsidR="004834D7" w:rsidRPr="004834D7" w:rsidTr="004834D7">
        <w:tc>
          <w:tcPr>
            <w:tcW w:w="52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1</w:t>
            </w:r>
          </w:p>
        </w:tc>
        <w:tc>
          <w:tcPr>
            <w:tcW w:w="163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2</w:t>
            </w:r>
          </w:p>
        </w:tc>
        <w:tc>
          <w:tcPr>
            <w:tcW w:w="8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3</w:t>
            </w:r>
          </w:p>
        </w:tc>
        <w:tc>
          <w:tcPr>
            <w:tcW w:w="1849"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4</w:t>
            </w:r>
          </w:p>
        </w:tc>
        <w:tc>
          <w:tcPr>
            <w:tcW w:w="111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5</w:t>
            </w:r>
          </w:p>
        </w:tc>
        <w:tc>
          <w:tcPr>
            <w:tcW w:w="1534"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6</w:t>
            </w:r>
          </w:p>
        </w:tc>
        <w:tc>
          <w:tcPr>
            <w:tcW w:w="1587" w:type="dxa"/>
            <w:tcBorders>
              <w:top w:val="single" w:sz="4" w:space="0" w:color="auto"/>
              <w:left w:val="single" w:sz="4" w:space="0" w:color="auto"/>
              <w:bottom w:val="single" w:sz="4" w:space="0" w:color="auto"/>
              <w:right w:val="single" w:sz="4" w:space="0" w:color="auto"/>
            </w:tcBorders>
            <w:hideMark/>
          </w:tcPr>
          <w:p w:rsidR="004834D7" w:rsidRPr="004834D7" w:rsidRDefault="004834D7" w:rsidP="004834D7">
            <w:pPr>
              <w:widowControl w:val="0"/>
              <w:autoSpaceDE w:val="0"/>
              <w:autoSpaceDN w:val="0"/>
              <w:adjustRightInd w:val="0"/>
              <w:jc w:val="center"/>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7</w:t>
            </w:r>
          </w:p>
        </w:tc>
      </w:tr>
      <w:tr w:rsidR="004834D7" w:rsidRPr="004834D7" w:rsidTr="004834D7">
        <w:tc>
          <w:tcPr>
            <w:tcW w:w="52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63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8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r w:rsidR="004834D7" w:rsidRPr="004834D7" w:rsidTr="004834D7">
        <w:tc>
          <w:tcPr>
            <w:tcW w:w="52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63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8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11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4834D7" w:rsidRPr="004834D7" w:rsidRDefault="004834D7" w:rsidP="004834D7">
            <w:pPr>
              <w:widowControl w:val="0"/>
              <w:autoSpaceDE w:val="0"/>
              <w:autoSpaceDN w:val="0"/>
              <w:adjustRightInd w:val="0"/>
              <w:rPr>
                <w:rFonts w:ascii="Times New Roman" w:eastAsia="Times New Roman" w:hAnsi="Times New Roman" w:cs="Times New Roman"/>
                <w:sz w:val="24"/>
                <w:szCs w:val="24"/>
                <w:lang w:eastAsia="ru-RU"/>
              </w:rPr>
            </w:pPr>
          </w:p>
        </w:tc>
      </w:tr>
    </w:tbl>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Глава администрации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муниципального образования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__________________________________                          </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    (подпись)           (Ф.И.О.)</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Исполнитель</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(должность)            (инициалы, фамилия) (телефон)</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___________ 20__ г.</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8"/>
          <w:szCs w:val="28"/>
          <w:lang w:eastAsia="ru-RU"/>
        </w:rPr>
      </w:pPr>
    </w:p>
    <w:p w:rsidR="004834D7" w:rsidRPr="004834D7" w:rsidRDefault="004834D7" w:rsidP="004834D7">
      <w:pPr>
        <w:rPr>
          <w:rFonts w:ascii="Times New Roman" w:eastAsia="Times New Roman" w:hAnsi="Times New Roman" w:cs="Times New Roman"/>
          <w:sz w:val="28"/>
          <w:szCs w:val="28"/>
          <w:lang w:eastAsia="ru-RU"/>
        </w:rPr>
        <w:sectPr w:rsidR="004834D7" w:rsidRPr="004834D7">
          <w:pgSz w:w="11906" w:h="16838"/>
          <w:pgMar w:top="1134" w:right="567" w:bottom="1134" w:left="1701" w:header="420" w:footer="709" w:gutter="0"/>
          <w:cols w:space="720"/>
        </w:sectPr>
      </w:pPr>
    </w:p>
    <w:p w:rsidR="004834D7" w:rsidRPr="004834D7" w:rsidRDefault="004834D7" w:rsidP="004834D7">
      <w:pPr>
        <w:widowControl w:val="0"/>
        <w:autoSpaceDE w:val="0"/>
        <w:autoSpaceDN w:val="0"/>
        <w:adjustRightInd w:val="0"/>
        <w:jc w:val="right"/>
        <w:outlineLvl w:val="1"/>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lastRenderedPageBreak/>
        <w:t>Приложение № 2</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к Положению о порядке предоставления субсидий из бюджета</w:t>
      </w:r>
    </w:p>
    <w:p w:rsidR="004834D7" w:rsidRPr="004834D7" w:rsidRDefault="00AE47F5" w:rsidP="004834D7">
      <w:pPr>
        <w:widowControl w:val="0"/>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Увалобитиинского</w:t>
      </w:r>
      <w:r w:rsidR="004834D7" w:rsidRPr="004834D7">
        <w:rPr>
          <w:rFonts w:ascii="Times New Roman" w:eastAsia="Times New Roman" w:hAnsi="Times New Roman" w:cs="Times New Roman"/>
          <w:sz w:val="24"/>
          <w:szCs w:val="24"/>
          <w:lang w:eastAsia="ru-RU"/>
        </w:rPr>
        <w:t xml:space="preserve"> сельского поселения в целях</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возникающих</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при выполнении полномочий органов местного</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самоуправления по решению вопросов </w:t>
      </w:r>
    </w:p>
    <w:p w:rsidR="004834D7" w:rsidRPr="004834D7" w:rsidRDefault="004834D7" w:rsidP="004834D7">
      <w:pPr>
        <w:widowControl w:val="0"/>
        <w:autoSpaceDE w:val="0"/>
        <w:autoSpaceDN w:val="0"/>
        <w:adjustRightInd w:val="0"/>
        <w:jc w:val="right"/>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местного значения</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4"/>
          <w:szCs w:val="24"/>
          <w:lang w:eastAsia="ru-RU"/>
        </w:rPr>
      </w:pPr>
      <w:bookmarkStart w:id="13" w:name="Par107"/>
      <w:bookmarkEnd w:id="13"/>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МЕТОДИКА</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4"/>
          <w:szCs w:val="24"/>
          <w:lang w:eastAsia="ru-RU"/>
        </w:rPr>
      </w:pPr>
      <w:r w:rsidRPr="004834D7">
        <w:rPr>
          <w:rFonts w:ascii="Times New Roman" w:eastAsia="Times New Roman" w:hAnsi="Times New Roman" w:cs="Times New Roman"/>
          <w:bCs/>
          <w:sz w:val="24"/>
          <w:szCs w:val="24"/>
          <w:lang w:eastAsia="ru-RU"/>
        </w:rPr>
        <w:t xml:space="preserve">расчета объема предоставляемой субсидии из бюджета </w:t>
      </w:r>
      <w:r w:rsidR="00AE47F5" w:rsidRPr="00AE47F5">
        <w:rPr>
          <w:rFonts w:ascii="Times New Roman" w:eastAsia="Times New Roman" w:hAnsi="Times New Roman" w:cs="Times New Roman"/>
          <w:bCs/>
          <w:sz w:val="24"/>
          <w:szCs w:val="24"/>
          <w:lang w:eastAsia="ru-RU"/>
        </w:rPr>
        <w:t>Увалобитиинского</w:t>
      </w:r>
      <w:r w:rsidRPr="004834D7">
        <w:rPr>
          <w:rFonts w:ascii="Times New Roman" w:eastAsia="Times New Roman" w:hAnsi="Times New Roman" w:cs="Times New Roman"/>
          <w:bCs/>
          <w:sz w:val="24"/>
          <w:szCs w:val="24"/>
          <w:lang w:eastAsia="ru-RU"/>
        </w:rPr>
        <w:t xml:space="preserve"> сельского поселения Саргатского муниципального района в целях </w:t>
      </w:r>
      <w:proofErr w:type="spellStart"/>
      <w:r w:rsidRPr="004834D7">
        <w:rPr>
          <w:rFonts w:ascii="Times New Roman" w:eastAsia="Times New Roman" w:hAnsi="Times New Roman" w:cs="Times New Roman"/>
          <w:bCs/>
          <w:sz w:val="24"/>
          <w:szCs w:val="24"/>
          <w:lang w:eastAsia="ru-RU"/>
        </w:rPr>
        <w:t>софинансирования</w:t>
      </w:r>
      <w:proofErr w:type="spellEnd"/>
      <w:r w:rsidRPr="004834D7">
        <w:rPr>
          <w:rFonts w:ascii="Times New Roman" w:eastAsia="Times New Roman" w:hAnsi="Times New Roman" w:cs="Times New Roman"/>
          <w:bCs/>
          <w:sz w:val="24"/>
          <w:szCs w:val="24"/>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4834D7" w:rsidRPr="004834D7" w:rsidRDefault="004834D7" w:rsidP="004834D7">
      <w:pPr>
        <w:widowControl w:val="0"/>
        <w:autoSpaceDE w:val="0"/>
        <w:autoSpaceDN w:val="0"/>
        <w:adjustRightInd w:val="0"/>
        <w:jc w:val="center"/>
        <w:rPr>
          <w:rFonts w:ascii="Times New Roman" w:eastAsia="Times New Roman" w:hAnsi="Times New Roman" w:cs="Times New Roman"/>
          <w:bCs/>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Объем субсидии из бюджета муниципального образования ________________________________________ в целях </w:t>
      </w:r>
      <w:proofErr w:type="spellStart"/>
      <w:r w:rsidRPr="004834D7">
        <w:rPr>
          <w:rFonts w:ascii="Times New Roman" w:eastAsia="Times New Roman" w:hAnsi="Times New Roman" w:cs="Times New Roman"/>
          <w:sz w:val="24"/>
          <w:szCs w:val="24"/>
          <w:lang w:eastAsia="ru-RU"/>
        </w:rPr>
        <w:t>софинансирования</w:t>
      </w:r>
      <w:proofErr w:type="spellEnd"/>
      <w:r w:rsidRPr="004834D7">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по решению вопросов местного значения (далее – горизонтальные субсидии), определяется по следующей формуле:</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 xml:space="preserve">S = C x N x </w:t>
      </w:r>
      <w:proofErr w:type="spellStart"/>
      <w:r w:rsidRPr="004834D7">
        <w:rPr>
          <w:rFonts w:ascii="Times New Roman" w:eastAsia="Times New Roman" w:hAnsi="Times New Roman" w:cs="Times New Roman"/>
          <w:sz w:val="24"/>
          <w:szCs w:val="24"/>
          <w:lang w:eastAsia="ru-RU"/>
        </w:rPr>
        <w:t>Ккор</w:t>
      </w:r>
      <w:proofErr w:type="spellEnd"/>
      <w:r w:rsidRPr="004834D7">
        <w:rPr>
          <w:rFonts w:ascii="Times New Roman" w:eastAsia="Times New Roman" w:hAnsi="Times New Roman" w:cs="Times New Roman"/>
          <w:sz w:val="24"/>
          <w:szCs w:val="24"/>
          <w:lang w:eastAsia="ru-RU"/>
        </w:rPr>
        <w:t>, где,</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S – объем горизонтальной субсидии;</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С – норматив расходов на реализацию соответствующего полномочия по решению вопроса местного значения муниципального образования _________________________ в расчете на одного жителя за счет горизонтальной субсидии из бюджета муниципального образования ______________________________;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r w:rsidRPr="004834D7">
        <w:rPr>
          <w:rFonts w:ascii="Times New Roman" w:eastAsia="Times New Roman" w:hAnsi="Times New Roman" w:cs="Times New Roman"/>
          <w:sz w:val="24"/>
          <w:szCs w:val="24"/>
          <w:lang w:eastAsia="ru-RU"/>
        </w:rPr>
        <w:t>N – численность постоянного населения, в отношении которого осуществляется решение вопросов местного значения муниципального образования ___________________;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roofErr w:type="spellStart"/>
      <w:r w:rsidRPr="004834D7">
        <w:rPr>
          <w:rFonts w:ascii="Times New Roman" w:eastAsia="Times New Roman" w:hAnsi="Times New Roman" w:cs="Times New Roman"/>
          <w:sz w:val="24"/>
          <w:szCs w:val="24"/>
          <w:lang w:eastAsia="ru-RU"/>
        </w:rPr>
        <w:t>Ккор</w:t>
      </w:r>
      <w:proofErr w:type="spellEnd"/>
      <w:r w:rsidRPr="004834D7">
        <w:rPr>
          <w:rFonts w:ascii="Times New Roman" w:eastAsia="Times New Roman" w:hAnsi="Times New Roman" w:cs="Times New Roman"/>
          <w:sz w:val="24"/>
          <w:szCs w:val="24"/>
          <w:lang w:eastAsia="ru-RU"/>
        </w:rPr>
        <w:t xml:space="preserve"> – корректирующий коэффициент, установленный в размере _____.</w:t>
      </w: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widowControl w:val="0"/>
        <w:autoSpaceDE w:val="0"/>
        <w:autoSpaceDN w:val="0"/>
        <w:adjustRightInd w:val="0"/>
        <w:jc w:val="both"/>
        <w:rPr>
          <w:rFonts w:ascii="Times New Roman" w:eastAsia="Times New Roman" w:hAnsi="Times New Roman" w:cs="Times New Roman"/>
          <w:sz w:val="24"/>
          <w:szCs w:val="24"/>
          <w:lang w:eastAsia="ru-RU"/>
        </w:rPr>
      </w:pPr>
    </w:p>
    <w:p w:rsidR="004834D7" w:rsidRPr="004834D7" w:rsidRDefault="004834D7" w:rsidP="004834D7">
      <w:pPr>
        <w:spacing w:line="240" w:lineRule="exact"/>
        <w:jc w:val="center"/>
        <w:rPr>
          <w:rFonts w:ascii="Times New Roman" w:eastAsia="Calibri" w:hAnsi="Times New Roman" w:cs="Times New Roman"/>
          <w:sz w:val="28"/>
          <w:szCs w:val="28"/>
        </w:rPr>
      </w:pPr>
    </w:p>
    <w:p w:rsidR="00134877" w:rsidRDefault="00134877"/>
    <w:sectPr w:rsidR="00134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7AB"/>
    <w:rsid w:val="000777AB"/>
    <w:rsid w:val="00134877"/>
    <w:rsid w:val="004834D7"/>
    <w:rsid w:val="004C4F6C"/>
    <w:rsid w:val="00AE4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4F6C"/>
    <w:rPr>
      <w:rFonts w:ascii="Tahoma" w:hAnsi="Tahoma" w:cs="Tahoma"/>
      <w:sz w:val="16"/>
      <w:szCs w:val="16"/>
    </w:rPr>
  </w:style>
  <w:style w:type="character" w:customStyle="1" w:styleId="a4">
    <w:name w:val="Текст выноски Знак"/>
    <w:basedOn w:val="a0"/>
    <w:link w:val="a3"/>
    <w:uiPriority w:val="99"/>
    <w:semiHidden/>
    <w:rsid w:val="004C4F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4F6C"/>
    <w:rPr>
      <w:rFonts w:ascii="Tahoma" w:hAnsi="Tahoma" w:cs="Tahoma"/>
      <w:sz w:val="16"/>
      <w:szCs w:val="16"/>
    </w:rPr>
  </w:style>
  <w:style w:type="character" w:customStyle="1" w:styleId="a4">
    <w:name w:val="Текст выноски Знак"/>
    <w:basedOn w:val="a0"/>
    <w:link w:val="a3"/>
    <w:uiPriority w:val="99"/>
    <w:semiHidden/>
    <w:rsid w:val="004C4F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93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28956&amp;date=27.12.202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8956&amp;date=27.12.2022" TargetMode="External"/><Relationship Id="rId5" Type="http://schemas.openxmlformats.org/officeDocument/2006/relationships/hyperlink" Target="https://login.consultant.ru/link/?req=doc&amp;base=LAW&amp;n=149911&amp;date=27.12.20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15</Pages>
  <Words>4240</Words>
  <Characters>24173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AdmOlga</dc:creator>
  <cp:keywords/>
  <dc:description/>
  <cp:lastModifiedBy>AdmOlga</cp:lastModifiedBy>
  <cp:revision>3</cp:revision>
  <cp:lastPrinted>2023-03-17T03:00:00Z</cp:lastPrinted>
  <dcterms:created xsi:type="dcterms:W3CDTF">2023-03-09T09:43:00Z</dcterms:created>
  <dcterms:modified xsi:type="dcterms:W3CDTF">2023-03-17T03:00:00Z</dcterms:modified>
</cp:coreProperties>
</file>